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22B72">
      <w:pPr>
        <w:spacing w:after="0" w:line="240" w:lineRule="auto"/>
        <w:jc w:val="center"/>
        <w:outlineLvl w:val="0"/>
        <w:rPr>
          <w:rFonts w:hint="eastAsia" w:ascii="宋体" w:hAnsi="宋体" w:eastAsia="宋体" w:cs="宋体"/>
          <w:b/>
          <w:bCs/>
          <w:color w:val="auto"/>
          <w:kern w:val="36"/>
          <w:sz w:val="78"/>
          <w:szCs w:val="78"/>
          <w14:ligatures w14:val="none"/>
        </w:rPr>
      </w:pPr>
    </w:p>
    <w:p w14:paraId="24565FAF">
      <w:pPr>
        <w:spacing w:after="0" w:line="240" w:lineRule="auto"/>
        <w:jc w:val="center"/>
        <w:outlineLvl w:val="0"/>
        <w:rPr>
          <w:rFonts w:hint="eastAsia" w:ascii="宋体" w:hAnsi="宋体" w:eastAsia="宋体" w:cs="宋体"/>
          <w:b/>
          <w:bCs/>
          <w:color w:val="auto"/>
          <w:kern w:val="36"/>
          <w:sz w:val="78"/>
          <w:szCs w:val="78"/>
          <w14:ligatures w14:val="none"/>
        </w:rPr>
      </w:pPr>
      <w:r>
        <w:rPr>
          <w:rFonts w:ascii="宋体" w:hAnsi="宋体" w:eastAsia="宋体" w:cs="宋体"/>
          <w:b/>
          <w:bCs/>
          <w:color w:val="auto"/>
          <w:kern w:val="36"/>
          <w:sz w:val="78"/>
          <w:szCs w:val="78"/>
          <w14:ligatures w14:val="none"/>
        </w:rPr>
        <w:t>福建省政府采购</w:t>
      </w:r>
    </w:p>
    <w:p w14:paraId="20A17539">
      <w:pPr>
        <w:spacing w:after="0" w:line="240" w:lineRule="auto"/>
        <w:jc w:val="center"/>
        <w:outlineLvl w:val="0"/>
        <w:rPr>
          <w:rFonts w:hint="eastAsia" w:ascii="宋体" w:hAnsi="宋体" w:eastAsia="宋体" w:cs="宋体"/>
          <w:b/>
          <w:bCs/>
          <w:color w:val="auto"/>
          <w:kern w:val="36"/>
          <w:sz w:val="78"/>
          <w:szCs w:val="78"/>
          <w14:ligatures w14:val="none"/>
        </w:rPr>
      </w:pPr>
      <w:r>
        <w:rPr>
          <w:rFonts w:ascii="宋体" w:hAnsi="宋体" w:eastAsia="宋体" w:cs="宋体"/>
          <w:b/>
          <w:bCs/>
          <w:color w:val="auto"/>
          <w:kern w:val="36"/>
          <w:sz w:val="78"/>
          <w:szCs w:val="78"/>
          <w14:ligatures w14:val="none"/>
        </w:rPr>
        <w:t>货物和服务项目</w:t>
      </w:r>
    </w:p>
    <w:p w14:paraId="6D1ACB78">
      <w:pPr>
        <w:spacing w:after="0" w:line="240" w:lineRule="auto"/>
        <w:jc w:val="center"/>
        <w:outlineLvl w:val="0"/>
        <w:rPr>
          <w:rFonts w:hint="eastAsia" w:ascii="宋体" w:hAnsi="宋体" w:eastAsia="宋体" w:cs="宋体"/>
          <w:b/>
          <w:bCs/>
          <w:color w:val="auto"/>
          <w:kern w:val="36"/>
          <w:sz w:val="78"/>
          <w:szCs w:val="78"/>
          <w14:ligatures w14:val="none"/>
        </w:rPr>
      </w:pPr>
      <w:r>
        <w:rPr>
          <w:rFonts w:ascii="宋体" w:hAnsi="宋体" w:eastAsia="宋体" w:cs="宋体"/>
          <w:b/>
          <w:bCs/>
          <w:color w:val="auto"/>
          <w:kern w:val="36"/>
          <w:sz w:val="78"/>
          <w:szCs w:val="78"/>
          <w14:ligatures w14:val="none"/>
        </w:rPr>
        <w:t>公开招标文件</w:t>
      </w:r>
    </w:p>
    <w:p w14:paraId="14316E03">
      <w:pPr>
        <w:spacing w:after="0" w:line="480" w:lineRule="atLeast"/>
        <w:jc w:val="center"/>
        <w:outlineLvl w:val="2"/>
        <w:rPr>
          <w:rFonts w:hint="eastAsia" w:ascii="宋体" w:hAnsi="宋体" w:eastAsia="宋体" w:cs="宋体"/>
          <w:b/>
          <w:bCs/>
          <w:color w:val="auto"/>
          <w:kern w:val="0"/>
          <w:sz w:val="27"/>
          <w:szCs w:val="27"/>
          <w14:ligatures w14:val="none"/>
        </w:rPr>
      </w:pPr>
    </w:p>
    <w:p w14:paraId="4EAF4B8B">
      <w:pPr>
        <w:spacing w:after="0" w:line="480" w:lineRule="atLeast"/>
        <w:jc w:val="center"/>
        <w:outlineLvl w:val="2"/>
        <w:rPr>
          <w:rFonts w:hint="eastAsia" w:ascii="宋体" w:hAnsi="宋体" w:eastAsia="宋体" w:cs="宋体"/>
          <w:b/>
          <w:bCs/>
          <w:color w:val="auto"/>
          <w:kern w:val="0"/>
          <w:sz w:val="27"/>
          <w:szCs w:val="27"/>
          <w14:ligatures w14:val="none"/>
        </w:rPr>
      </w:pPr>
    </w:p>
    <w:p w14:paraId="1F331682">
      <w:pPr>
        <w:spacing w:after="0" w:line="480" w:lineRule="atLeast"/>
        <w:jc w:val="center"/>
        <w:outlineLvl w:val="2"/>
        <w:rPr>
          <w:rFonts w:hint="eastAsia" w:ascii="宋体" w:hAnsi="宋体" w:eastAsia="宋体" w:cs="宋体"/>
          <w:b/>
          <w:bCs/>
          <w:color w:val="auto"/>
          <w:kern w:val="0"/>
          <w:sz w:val="27"/>
          <w:szCs w:val="27"/>
          <w14:ligatures w14:val="none"/>
        </w:rPr>
      </w:pPr>
    </w:p>
    <w:p w14:paraId="37FCAA8A">
      <w:pPr>
        <w:spacing w:after="0" w:line="480" w:lineRule="atLeast"/>
        <w:jc w:val="center"/>
        <w:outlineLvl w:val="2"/>
        <w:rPr>
          <w:rFonts w:hint="eastAsia" w:ascii="宋体" w:hAnsi="宋体" w:eastAsia="宋体" w:cs="宋体"/>
          <w:b/>
          <w:bCs/>
          <w:color w:val="auto"/>
          <w:kern w:val="0"/>
          <w:sz w:val="27"/>
          <w:szCs w:val="27"/>
          <w14:ligatures w14:val="none"/>
        </w:rPr>
      </w:pPr>
      <w:r>
        <w:rPr>
          <w:rFonts w:ascii="宋体" w:hAnsi="宋体" w:eastAsia="宋体" w:cs="宋体"/>
          <w:b/>
          <w:bCs/>
          <w:color w:val="auto"/>
          <w:kern w:val="0"/>
          <w:sz w:val="27"/>
          <w:szCs w:val="27"/>
          <w14:ligatures w14:val="none"/>
        </w:rPr>
        <w:t>项目名称：福建理工大学办学空间拓展服务采购项目</w:t>
      </w:r>
    </w:p>
    <w:p w14:paraId="732731FE">
      <w:pPr>
        <w:spacing w:after="0" w:line="480" w:lineRule="atLeast"/>
        <w:jc w:val="center"/>
        <w:outlineLvl w:val="2"/>
        <w:rPr>
          <w:rFonts w:hint="eastAsia" w:ascii="宋体" w:hAnsi="宋体" w:eastAsia="宋体" w:cs="宋体"/>
          <w:b/>
          <w:bCs/>
          <w:color w:val="auto"/>
          <w:kern w:val="0"/>
          <w:sz w:val="27"/>
          <w:szCs w:val="27"/>
          <w14:ligatures w14:val="none"/>
        </w:rPr>
      </w:pPr>
      <w:r>
        <w:rPr>
          <w:rFonts w:ascii="宋体" w:hAnsi="宋体" w:eastAsia="宋体" w:cs="宋体"/>
          <w:b/>
          <w:bCs/>
          <w:color w:val="auto"/>
          <w:kern w:val="0"/>
          <w:sz w:val="27"/>
          <w:szCs w:val="27"/>
          <w14:ligatures w14:val="none"/>
        </w:rPr>
        <w:t>备案编号：CGXM-2025-350001-13968[2025]08902</w:t>
      </w:r>
    </w:p>
    <w:p w14:paraId="41B5D083">
      <w:pPr>
        <w:spacing w:after="0" w:line="480" w:lineRule="atLeast"/>
        <w:jc w:val="center"/>
        <w:outlineLvl w:val="2"/>
        <w:rPr>
          <w:rFonts w:hint="eastAsia" w:ascii="宋体" w:hAnsi="宋体" w:eastAsia="宋体" w:cs="宋体"/>
          <w:b/>
          <w:bCs/>
          <w:color w:val="auto"/>
          <w:kern w:val="0"/>
          <w:sz w:val="27"/>
          <w:szCs w:val="27"/>
          <w14:ligatures w14:val="none"/>
        </w:rPr>
      </w:pPr>
      <w:r>
        <w:rPr>
          <w:rFonts w:ascii="宋体" w:hAnsi="宋体" w:eastAsia="宋体" w:cs="宋体"/>
          <w:b/>
          <w:bCs/>
          <w:color w:val="auto"/>
          <w:kern w:val="0"/>
          <w:sz w:val="27"/>
          <w:szCs w:val="27"/>
          <w14:ligatures w14:val="none"/>
        </w:rPr>
        <w:t>项目编号：[350001]LCZ[GK]2025009</w:t>
      </w:r>
    </w:p>
    <w:p w14:paraId="6028C2FB">
      <w:pPr>
        <w:spacing w:after="0" w:line="480" w:lineRule="atLeast"/>
        <w:jc w:val="center"/>
        <w:outlineLvl w:val="2"/>
        <w:rPr>
          <w:rFonts w:hint="eastAsia" w:ascii="宋体" w:hAnsi="宋体" w:eastAsia="宋体" w:cs="宋体"/>
          <w:b/>
          <w:bCs/>
          <w:color w:val="auto"/>
          <w:kern w:val="0"/>
          <w:sz w:val="27"/>
          <w:szCs w:val="27"/>
          <w14:ligatures w14:val="none"/>
        </w:rPr>
      </w:pPr>
    </w:p>
    <w:p w14:paraId="4F6123B0">
      <w:pPr>
        <w:spacing w:after="0" w:line="480" w:lineRule="atLeast"/>
        <w:jc w:val="center"/>
        <w:outlineLvl w:val="2"/>
        <w:rPr>
          <w:rFonts w:hint="eastAsia" w:ascii="宋体" w:hAnsi="宋体" w:eastAsia="宋体" w:cs="宋体"/>
          <w:b/>
          <w:bCs/>
          <w:color w:val="auto"/>
          <w:kern w:val="0"/>
          <w:sz w:val="27"/>
          <w:szCs w:val="27"/>
          <w14:ligatures w14:val="none"/>
        </w:rPr>
      </w:pPr>
    </w:p>
    <w:p w14:paraId="721B728A">
      <w:pPr>
        <w:spacing w:after="0" w:line="480" w:lineRule="atLeast"/>
        <w:jc w:val="center"/>
        <w:outlineLvl w:val="2"/>
        <w:rPr>
          <w:rFonts w:hint="eastAsia" w:ascii="宋体" w:hAnsi="宋体" w:eastAsia="宋体" w:cs="宋体"/>
          <w:b/>
          <w:bCs/>
          <w:color w:val="auto"/>
          <w:kern w:val="0"/>
          <w:sz w:val="27"/>
          <w:szCs w:val="27"/>
          <w14:ligatures w14:val="none"/>
        </w:rPr>
      </w:pPr>
    </w:p>
    <w:p w14:paraId="770D1983">
      <w:pPr>
        <w:spacing w:after="0" w:line="480" w:lineRule="atLeast"/>
        <w:jc w:val="center"/>
        <w:outlineLvl w:val="2"/>
        <w:rPr>
          <w:rFonts w:hint="eastAsia" w:ascii="宋体" w:hAnsi="宋体" w:eastAsia="宋体" w:cs="宋体"/>
          <w:b/>
          <w:bCs/>
          <w:color w:val="auto"/>
          <w:kern w:val="0"/>
          <w:sz w:val="27"/>
          <w:szCs w:val="27"/>
          <w14:ligatures w14:val="none"/>
        </w:rPr>
      </w:pPr>
      <w:r>
        <w:rPr>
          <w:rFonts w:ascii="宋体" w:hAnsi="宋体" w:eastAsia="宋体" w:cs="宋体"/>
          <w:b/>
          <w:bCs/>
          <w:color w:val="auto"/>
          <w:kern w:val="0"/>
          <w:sz w:val="27"/>
          <w:szCs w:val="27"/>
          <w14:ligatures w14:val="none"/>
        </w:rPr>
        <w:t>采购人：福建理工大学</w:t>
      </w:r>
    </w:p>
    <w:p w14:paraId="4C98B452">
      <w:pPr>
        <w:spacing w:after="0" w:line="480" w:lineRule="atLeast"/>
        <w:jc w:val="center"/>
        <w:outlineLvl w:val="2"/>
        <w:rPr>
          <w:rFonts w:hint="eastAsia" w:ascii="宋体" w:hAnsi="宋体" w:eastAsia="宋体" w:cs="宋体"/>
          <w:b/>
          <w:bCs/>
          <w:color w:val="auto"/>
          <w:kern w:val="0"/>
          <w:sz w:val="27"/>
          <w:szCs w:val="27"/>
          <w14:ligatures w14:val="none"/>
        </w:rPr>
      </w:pPr>
      <w:r>
        <w:rPr>
          <w:rFonts w:ascii="宋体" w:hAnsi="宋体" w:eastAsia="宋体" w:cs="宋体"/>
          <w:b/>
          <w:bCs/>
          <w:color w:val="auto"/>
          <w:kern w:val="0"/>
          <w:sz w:val="27"/>
          <w:szCs w:val="27"/>
          <w14:ligatures w14:val="none"/>
        </w:rPr>
        <w:t>代理机构：福建立成招标代理有限公司</w:t>
      </w:r>
    </w:p>
    <w:p w14:paraId="194A7FD7">
      <w:pPr>
        <w:shd w:val="clear" w:color="auto" w:fill="FFFFFF"/>
        <w:spacing w:after="0" w:line="480" w:lineRule="atLeast"/>
        <w:jc w:val="center"/>
        <w:outlineLvl w:val="2"/>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t>编制时间：2025年11月</w:t>
      </w:r>
    </w:p>
    <w:p w14:paraId="5A170A9C">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 </w:t>
      </w:r>
    </w:p>
    <w:p w14:paraId="5DC3D9B7">
      <w:pPr>
        <w:rPr>
          <w:rFonts w:hint="eastAsia" w:ascii="宋体" w:hAnsi="宋体" w:eastAsia="宋体" w:cs="宋体"/>
          <w:color w:val="auto"/>
          <w:kern w:val="0"/>
          <w:sz w:val="39"/>
          <w:szCs w:val="39"/>
          <w14:ligatures w14:val="none"/>
        </w:rPr>
      </w:pPr>
      <w:r>
        <w:rPr>
          <w:rFonts w:hint="eastAsia" w:ascii="宋体" w:hAnsi="宋体" w:eastAsia="宋体" w:cs="宋体"/>
          <w:color w:val="auto"/>
          <w:kern w:val="0"/>
          <w:sz w:val="39"/>
          <w:szCs w:val="39"/>
          <w14:ligatures w14:val="none"/>
        </w:rPr>
        <w:br w:type="page"/>
      </w:r>
    </w:p>
    <w:p w14:paraId="40FEE2A8">
      <w:pPr>
        <w:shd w:val="clear" w:color="auto" w:fill="FFFFFF"/>
        <w:spacing w:after="0" w:line="480" w:lineRule="atLeast"/>
        <w:jc w:val="center"/>
        <w:outlineLvl w:val="1"/>
        <w:rPr>
          <w:rFonts w:hint="eastAsia" w:ascii="宋体" w:hAnsi="宋体" w:eastAsia="宋体" w:cs="宋体"/>
          <w:color w:val="auto"/>
          <w:kern w:val="0"/>
          <w:sz w:val="39"/>
          <w:szCs w:val="39"/>
          <w14:ligatures w14:val="none"/>
        </w:rPr>
      </w:pPr>
      <w:r>
        <w:rPr>
          <w:rFonts w:hint="eastAsia" w:ascii="宋体" w:hAnsi="宋体" w:eastAsia="宋体" w:cs="宋体"/>
          <w:color w:val="auto"/>
          <w:kern w:val="0"/>
          <w:sz w:val="39"/>
          <w:szCs w:val="39"/>
          <w14:ligatures w14:val="none"/>
        </w:rPr>
        <w:t>第一章 投标邀请</w:t>
      </w:r>
    </w:p>
    <w:p w14:paraId="0D4A14A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福建立成招标代理有限公司 采用公开招标方式组织 福建理工大学办学空间拓展服务采购项目 （以下简称：“本项目”）的政府采购活动，现邀请供应商参加投标。</w:t>
      </w:r>
    </w:p>
    <w:p w14:paraId="6E0751C3">
      <w:pPr>
        <w:shd w:val="clear" w:color="auto" w:fill="FFFFFF"/>
        <w:spacing w:after="0" w:line="480" w:lineRule="atLeast"/>
        <w:ind w:firstLine="480"/>
        <w:outlineLvl w:val="2"/>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t>1、备案编号：CGXM-2025-350001-13968[2025]08902</w:t>
      </w:r>
    </w:p>
    <w:p w14:paraId="29D892CA">
      <w:pPr>
        <w:shd w:val="clear" w:color="auto" w:fill="FFFFFF"/>
        <w:spacing w:after="0" w:line="480" w:lineRule="atLeast"/>
        <w:ind w:firstLine="480"/>
        <w:outlineLvl w:val="2"/>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t>2、项目编号：[350001]LCZ[GK]2025009</w:t>
      </w:r>
    </w:p>
    <w:p w14:paraId="7484070D">
      <w:pPr>
        <w:shd w:val="clear" w:color="auto" w:fill="FFFFFF"/>
        <w:spacing w:after="0" w:line="480" w:lineRule="atLeast"/>
        <w:ind w:firstLine="480"/>
        <w:jc w:val="both"/>
        <w:outlineLvl w:val="2"/>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t>3、预算金额、最高限价：详见《采购标的一览表》。</w:t>
      </w:r>
    </w:p>
    <w:p w14:paraId="080F7C5B">
      <w:pPr>
        <w:shd w:val="clear" w:color="auto" w:fill="FFFFFF"/>
        <w:spacing w:after="0" w:line="480" w:lineRule="atLeast"/>
        <w:ind w:firstLine="480"/>
        <w:outlineLvl w:val="2"/>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t>4、招标内容及要求：详见《采购标的一览表》及招标文件第五章。</w:t>
      </w:r>
    </w:p>
    <w:p w14:paraId="552261A2">
      <w:pPr>
        <w:shd w:val="clear" w:color="auto" w:fill="FFFFFF"/>
        <w:spacing w:after="0" w:line="480" w:lineRule="atLeast"/>
        <w:ind w:firstLine="480"/>
        <w:outlineLvl w:val="2"/>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t>5、需要落实的政府采购政策</w:t>
      </w:r>
    </w:p>
    <w:p w14:paraId="230874FF">
      <w:pPr>
        <w:shd w:val="clear" w:color="auto" w:fill="FFFFFF"/>
        <w:spacing w:after="0" w:line="480" w:lineRule="atLeast"/>
        <w:ind w:firstLine="96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进口产品：不适用。</w:t>
      </w:r>
    </w:p>
    <w:p w14:paraId="167D18C1">
      <w:pPr>
        <w:shd w:val="clear" w:color="auto" w:fill="FFFFFF"/>
        <w:spacing w:after="0" w:line="480" w:lineRule="atLeast"/>
        <w:ind w:firstLine="96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节能产品：不适用。</w:t>
      </w:r>
    </w:p>
    <w:p w14:paraId="582B6DD7">
      <w:pPr>
        <w:shd w:val="clear" w:color="auto" w:fill="FFFFFF"/>
        <w:spacing w:after="0" w:line="480" w:lineRule="atLeast"/>
        <w:ind w:firstLine="96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环境标志产品：不适用。</w:t>
      </w:r>
    </w:p>
    <w:p w14:paraId="1521C71F">
      <w:pPr>
        <w:shd w:val="clear" w:color="auto" w:fill="FFFFFF"/>
        <w:spacing w:after="0" w:line="480" w:lineRule="atLeast"/>
        <w:ind w:firstLine="96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促进中小企业发展的相关政策：</w:t>
      </w:r>
    </w:p>
    <w:p w14:paraId="4BE0A6F5">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采购包1：专门采购包预留</w:t>
      </w:r>
    </w:p>
    <w:p w14:paraId="0471F5C6">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面向的企业规模：中小企业</w:t>
      </w:r>
    </w:p>
    <w:p w14:paraId="22EE6E92">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预留形式：专门采购包预留</w:t>
      </w:r>
    </w:p>
    <w:p w14:paraId="30148F03">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预留比例：100%</w:t>
      </w:r>
    </w:p>
    <w:p w14:paraId="1FBF33DE">
      <w:pPr>
        <w:shd w:val="clear" w:color="auto" w:fill="FFFFFF"/>
        <w:spacing w:after="0" w:line="480" w:lineRule="atLeast"/>
        <w:ind w:firstLine="480"/>
        <w:jc w:val="both"/>
        <w:outlineLvl w:val="2"/>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t>6、投标人的资格要求</w:t>
      </w:r>
    </w:p>
    <w:p w14:paraId="053593F5">
      <w:pPr>
        <w:shd w:val="clear" w:color="auto" w:fill="FFFFFF"/>
        <w:spacing w:after="0" w:line="480" w:lineRule="atLeast"/>
        <w:ind w:firstLine="96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6.1法定条件：符合政府采购法第二十二条第一款规定的条件。</w:t>
      </w:r>
    </w:p>
    <w:p w14:paraId="7379DC57">
      <w:pPr>
        <w:shd w:val="clear" w:color="auto" w:fill="FFFFFF"/>
        <w:spacing w:after="0" w:line="480" w:lineRule="atLeast"/>
        <w:ind w:firstLine="96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6.2特定条件：</w:t>
      </w:r>
    </w:p>
    <w:p w14:paraId="2506FA9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采购包1：</w:t>
      </w:r>
    </w:p>
    <w:tbl>
      <w:tblPr>
        <w:tblStyle w:val="16"/>
        <w:tblW w:w="5000" w:type="pct"/>
        <w:tblInd w:w="0" w:type="dxa"/>
        <w:tblLayout w:type="autofit"/>
        <w:tblCellMar>
          <w:top w:w="0" w:type="dxa"/>
          <w:left w:w="0" w:type="dxa"/>
          <w:bottom w:w="0" w:type="dxa"/>
          <w:right w:w="0" w:type="dxa"/>
        </w:tblCellMar>
      </w:tblPr>
      <w:tblGrid>
        <w:gridCol w:w="1963"/>
        <w:gridCol w:w="7915"/>
      </w:tblGrid>
      <w:tr w14:paraId="0E513784">
        <w:tblPrEx>
          <w:tblCellMar>
            <w:top w:w="0" w:type="dxa"/>
            <w:left w:w="0" w:type="dxa"/>
            <w:bottom w:w="0" w:type="dxa"/>
            <w:right w:w="0" w:type="dxa"/>
          </w:tblCellMar>
        </w:tblPrEx>
        <w:tc>
          <w:tcPr>
            <w:tcW w:w="6523"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7C8CFAC">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资格审查要求概况</w:t>
            </w:r>
          </w:p>
        </w:tc>
        <w:tc>
          <w:tcPr>
            <w:tcW w:w="8153"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DD3B847">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评审点具体描述</w:t>
            </w:r>
          </w:p>
        </w:tc>
      </w:tr>
      <w:tr w14:paraId="275A8641">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CCB6D83">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资格承诺函</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3351B07">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95EBF45">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6DD339F">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本采购包属于专门面向中小企业采购。</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F123A97">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①供应商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②监狱企业视同小型、微型企业，供应商为监狱企业的，可不提供中小企业声明函，但须提供由省级以上监狱管理局、戒毒管理局（含新疆生产建设兵团）出具的属于监狱企业的证明文件。③残疾人福利性单位视同小型、微型企业，供应商为残疾人福利性单位的，可不提供中小企业声明函，但须提供《残疾人福利性单位声明函》。注：本项目为专门面向中小企业采购的项目不再执行价格评审优惠的扶持政策；本项目采购标的对应的中小企业划分标准所属行业为“租赁和商务服务业”。</w:t>
            </w:r>
          </w:p>
        </w:tc>
      </w:tr>
    </w:tbl>
    <w:p w14:paraId="42DCA331">
      <w:pPr>
        <w:shd w:val="clear" w:color="auto" w:fill="FFFFFF"/>
        <w:spacing w:after="0" w:line="480" w:lineRule="atLeast"/>
        <w:ind w:firstLine="96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6.3是否接受联合体投标：</w:t>
      </w:r>
    </w:p>
    <w:p w14:paraId="256D62A6">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采购包1：不接受</w:t>
      </w:r>
    </w:p>
    <w:p w14:paraId="706E3798">
      <w:pPr>
        <w:shd w:val="clear" w:color="auto" w:fill="FFFFFF"/>
        <w:spacing w:after="0" w:line="480" w:lineRule="atLeast"/>
        <w:ind w:firstLine="480"/>
        <w:jc w:val="both"/>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※根据上述资格要求，电子投标文件中应提交的“投标人的资格及资信证明文件”详见招标文件第四章。</w:t>
      </w:r>
    </w:p>
    <w:p w14:paraId="4F57B263">
      <w:pPr>
        <w:shd w:val="clear" w:color="auto" w:fill="FFFFFF"/>
        <w:spacing w:after="0" w:line="480" w:lineRule="atLeast"/>
        <w:ind w:firstLine="480"/>
        <w:jc w:val="both"/>
        <w:outlineLvl w:val="2"/>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t>7、招标文件的获取</w:t>
      </w:r>
    </w:p>
    <w:p w14:paraId="726356A7">
      <w:pPr>
        <w:shd w:val="clear" w:color="auto" w:fill="FFFFFF"/>
        <w:spacing w:after="0" w:line="480" w:lineRule="atLeast"/>
        <w:ind w:firstLine="96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7.1、招标文件获取期限：详见招标公告或更正公告，若不一致，以更正公告为准。</w:t>
      </w:r>
    </w:p>
    <w:p w14:paraId="68004AF0">
      <w:pPr>
        <w:shd w:val="clear" w:color="auto" w:fill="FFFFFF"/>
        <w:spacing w:after="0" w:line="480" w:lineRule="atLeast"/>
        <w:ind w:firstLine="96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7.2、在招标文件获取期限内，供应商应通过福建省政府采购网上公开信息系统的注册账号（免费注册）并获取招标文件(登录福建省政府采购网上公开信息系统进行文件获取)，否则投标将被拒绝。</w:t>
      </w:r>
    </w:p>
    <w:p w14:paraId="6E47C635">
      <w:pPr>
        <w:shd w:val="clear" w:color="auto" w:fill="FFFFFF"/>
        <w:spacing w:after="0" w:line="480" w:lineRule="atLeast"/>
        <w:ind w:firstLine="96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7.3、获取地点及方式：注册账号后，通过福建省政府采购网上公开信息系统以下载方式获取。</w:t>
      </w:r>
    </w:p>
    <w:p w14:paraId="528BC41B">
      <w:pPr>
        <w:shd w:val="clear" w:color="auto" w:fill="FFFFFF"/>
        <w:spacing w:after="0" w:line="480" w:lineRule="atLeast"/>
        <w:ind w:firstLine="96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7.4、招标文件售价：0元。</w:t>
      </w:r>
    </w:p>
    <w:p w14:paraId="56EF2C87">
      <w:pPr>
        <w:shd w:val="clear" w:color="auto" w:fill="FFFFFF"/>
        <w:spacing w:after="0" w:line="480" w:lineRule="atLeast"/>
        <w:ind w:firstLine="480"/>
        <w:jc w:val="both"/>
        <w:outlineLvl w:val="2"/>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t>8、投标截止</w:t>
      </w:r>
    </w:p>
    <w:p w14:paraId="308C2663">
      <w:pPr>
        <w:shd w:val="clear" w:color="auto" w:fill="FFFFFF"/>
        <w:spacing w:after="0" w:line="480" w:lineRule="atLeast"/>
        <w:ind w:firstLine="96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8.1、投标截止时间：详见招标公告或更正公告，若不一致，以更正公告为准。</w:t>
      </w:r>
    </w:p>
    <w:p w14:paraId="0BA97AA9">
      <w:pPr>
        <w:shd w:val="clear" w:color="auto" w:fill="FFFFFF"/>
        <w:spacing w:after="0" w:line="480" w:lineRule="atLeast"/>
        <w:ind w:firstLine="96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8.2、投标人应在投标截止时间前按照福建省政府采购网上公开信息系统设定的操作流程将电子投标文件上传至福建省政府采购网上公开信息系统，否则投标将被拒绝。</w:t>
      </w:r>
    </w:p>
    <w:p w14:paraId="7FD35EF0">
      <w:pPr>
        <w:shd w:val="clear" w:color="auto" w:fill="FFFFFF"/>
        <w:spacing w:after="0" w:line="480" w:lineRule="atLeast"/>
        <w:ind w:firstLine="480"/>
        <w:jc w:val="both"/>
        <w:outlineLvl w:val="2"/>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t>9、开标时间及地点</w:t>
      </w:r>
    </w:p>
    <w:p w14:paraId="6AEE0A35">
      <w:pPr>
        <w:shd w:val="clear" w:color="auto" w:fill="FFFFFF"/>
        <w:spacing w:after="0" w:line="480" w:lineRule="atLeast"/>
        <w:ind w:firstLine="96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详见招标公告或更正公告，若不一致，以更正公告为准。</w:t>
      </w:r>
    </w:p>
    <w:p w14:paraId="490A782F">
      <w:pPr>
        <w:shd w:val="clear" w:color="auto" w:fill="FFFFFF"/>
        <w:spacing w:after="0" w:line="480" w:lineRule="atLeast"/>
        <w:ind w:firstLine="480"/>
        <w:jc w:val="both"/>
        <w:outlineLvl w:val="2"/>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t>10、公告期限</w:t>
      </w:r>
    </w:p>
    <w:p w14:paraId="31B17054">
      <w:pPr>
        <w:shd w:val="clear" w:color="auto" w:fill="FFFFFF"/>
        <w:spacing w:after="0" w:line="480" w:lineRule="atLeast"/>
        <w:ind w:firstLine="96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10.1、招标公告的公告期限：自财政部和福建省财政厅指定的政府采购信息发布媒体最先发布公告之日起5个工作日。</w:t>
      </w:r>
    </w:p>
    <w:p w14:paraId="7F2F0467">
      <w:pPr>
        <w:shd w:val="clear" w:color="auto" w:fill="FFFFFF"/>
        <w:spacing w:after="0" w:line="480" w:lineRule="atLeast"/>
        <w:ind w:firstLine="96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10.2、招标文件公告期限：招标文件随同招标公告一并发布，其公告期限与招标公告的公告期限保持一致。</w:t>
      </w:r>
    </w:p>
    <w:p w14:paraId="49C8E4F8">
      <w:pPr>
        <w:shd w:val="clear" w:color="auto" w:fill="FFFFFF"/>
        <w:spacing w:after="0" w:line="480" w:lineRule="atLeast"/>
        <w:ind w:firstLine="480"/>
        <w:outlineLvl w:val="2"/>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t>11、采购人：福建理工大学</w:t>
      </w:r>
    </w:p>
    <w:p w14:paraId="3B04DA2E">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地址： 福建省福州市闽侯县上街镇学府南路69号</w:t>
      </w:r>
    </w:p>
    <w:p w14:paraId="4432F99E">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邮编： 350100</w:t>
      </w:r>
    </w:p>
    <w:p w14:paraId="729EF33E">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联系人： 赵老师</w:t>
      </w:r>
    </w:p>
    <w:p w14:paraId="56E6915A">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联系电话： 0591-22863188</w:t>
      </w:r>
    </w:p>
    <w:p w14:paraId="6662FF09">
      <w:pPr>
        <w:shd w:val="clear" w:color="auto" w:fill="FFFFFF"/>
        <w:spacing w:after="0" w:line="480" w:lineRule="atLeast"/>
        <w:ind w:firstLine="480"/>
        <w:outlineLvl w:val="2"/>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t>12、代理机构：福建立成招标代理有限公司</w:t>
      </w:r>
    </w:p>
    <w:p w14:paraId="7EDEF83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地址： 福建省福州市鼓楼区水部街道五一北路171号新都会花园广场14层1403单元</w:t>
      </w:r>
    </w:p>
    <w:p w14:paraId="4AE4A70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邮编： 350001</w:t>
      </w:r>
    </w:p>
    <w:p w14:paraId="40E7892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联系人： 黄涓珉、李心洁、黄瑜、黄众雄</w:t>
      </w:r>
    </w:p>
    <w:p w14:paraId="0D86B64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联系电话： 0591-87525169</w:t>
      </w:r>
    </w:p>
    <w:p w14:paraId="040B9258">
      <w:pPr>
        <w:shd w:val="clear" w:color="auto" w:fill="FFFFFF"/>
        <w:spacing w:after="0" w:line="480" w:lineRule="atLeast"/>
        <w:ind w:firstLine="480"/>
        <w:jc w:val="both"/>
        <w:outlineLvl w:val="2"/>
        <w:rPr>
          <w:rFonts w:hint="eastAsia" w:ascii="宋体" w:hAnsi="宋体" w:eastAsia="宋体" w:cs="宋体"/>
          <w:color w:val="auto"/>
          <w:kern w:val="0"/>
          <w:sz w:val="27"/>
          <w:szCs w:val="27"/>
          <w14:ligatures w14:val="none"/>
        </w:rPr>
      </w:pPr>
      <w:r>
        <w:rPr>
          <w:rFonts w:hint="eastAsia" w:ascii="宋体" w:hAnsi="宋体" w:eastAsia="宋体" w:cs="宋体"/>
          <w:color w:val="auto"/>
          <w:kern w:val="0"/>
          <w:sz w:val="27"/>
          <w:szCs w:val="27"/>
          <w14:ligatures w14:val="none"/>
        </w:rPr>
        <w:t>附1：账户信息</w:t>
      </w:r>
    </w:p>
    <w:tbl>
      <w:tblPr>
        <w:tblStyle w:val="16"/>
        <w:tblW w:w="5000" w:type="pct"/>
        <w:tblInd w:w="0" w:type="dxa"/>
        <w:shd w:val="clear" w:color="auto" w:fill="FFFFFF"/>
        <w:tblLayout w:type="autofit"/>
        <w:tblCellMar>
          <w:top w:w="0" w:type="dxa"/>
          <w:left w:w="0" w:type="dxa"/>
          <w:bottom w:w="0" w:type="dxa"/>
          <w:right w:w="0" w:type="dxa"/>
        </w:tblCellMar>
      </w:tblPr>
      <w:tblGrid>
        <w:gridCol w:w="9878"/>
      </w:tblGrid>
      <w:tr w14:paraId="729B0EA0">
        <w:tblPrEx>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4AF9F78F">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投标保证金账户</w:t>
            </w:r>
          </w:p>
        </w:tc>
      </w:tr>
      <w:tr w14:paraId="58C43A33">
        <w:tblPrEx>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418CFC9F">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开户名称： 福建立成招标代理有限公司</w:t>
            </w:r>
          </w:p>
        </w:tc>
      </w:tr>
      <w:tr w14:paraId="5485C7EA">
        <w:tblPrEx>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7AF99994">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开户银行：供应商在福建省政府采购网上公开信息系统获取招标文件后，根据其提示自行选择要缴交的投标保证金托管银行。</w:t>
            </w:r>
          </w:p>
        </w:tc>
      </w:tr>
      <w:tr w14:paraId="30FDE640">
        <w:tblPrEx>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2B532D4E">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46BE19B9">
        <w:tblPrEx>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1776E1B8">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特别提示</w:t>
            </w:r>
          </w:p>
        </w:tc>
      </w:tr>
      <w:tr w14:paraId="193308D5">
        <w:tblPrEx>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05EDABCC">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1、投标人应认真核对账户信息，将投标保证金汇入以上账户，并自行承担因汇错投标保证金而产生的一切后果。</w:t>
            </w:r>
          </w:p>
          <w:p w14:paraId="09E45F92">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2、投标人在转账或电汇的凭证上应按照以下格式注明，以便核对：“（项目编号：***）的投标保证金”。</w:t>
            </w:r>
          </w:p>
        </w:tc>
      </w:tr>
    </w:tbl>
    <w:p w14:paraId="55E68DF9">
      <w:pPr>
        <w:shd w:val="clear" w:color="auto" w:fill="FFFFFF"/>
        <w:spacing w:after="0" w:line="480" w:lineRule="atLeast"/>
        <w:ind w:firstLine="480"/>
        <w:jc w:val="both"/>
        <w:outlineLvl w:val="2"/>
        <w:rPr>
          <w:rFonts w:hint="eastAsia" w:ascii="宋体" w:hAnsi="宋体" w:eastAsia="宋体" w:cs="宋体"/>
          <w:color w:val="auto"/>
          <w:kern w:val="0"/>
          <w:sz w:val="27"/>
          <w:szCs w:val="27"/>
          <w14:ligatures w14:val="none"/>
        </w:rPr>
      </w:pPr>
      <w:r>
        <w:rPr>
          <w:rFonts w:hint="eastAsia" w:ascii="宋体" w:hAnsi="宋体" w:eastAsia="宋体" w:cs="宋体"/>
          <w:color w:val="auto"/>
          <w:kern w:val="0"/>
          <w:sz w:val="27"/>
          <w:szCs w:val="27"/>
          <w14:ligatures w14:val="none"/>
        </w:rPr>
        <w:t>附2：采购标的一览表</w:t>
      </w:r>
    </w:p>
    <w:p w14:paraId="08E164F3">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采购包1：</w:t>
      </w:r>
    </w:p>
    <w:p w14:paraId="49EA6970">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采购包预算金额（元）: 38,500,000.00</w:t>
      </w:r>
    </w:p>
    <w:p w14:paraId="40DBB924">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采购包最高限价（元）: 38,500,000.00</w:t>
      </w:r>
    </w:p>
    <w:p w14:paraId="485A708C">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采购包保证金金额（元）: 0.00</w:t>
      </w:r>
    </w:p>
    <w:tbl>
      <w:tblPr>
        <w:tblStyle w:val="16"/>
        <w:tblW w:w="5000" w:type="pct"/>
        <w:tblInd w:w="0" w:type="dxa"/>
        <w:tblLayout w:type="autofit"/>
        <w:tblCellMar>
          <w:top w:w="0" w:type="dxa"/>
          <w:left w:w="0" w:type="dxa"/>
          <w:bottom w:w="0" w:type="dxa"/>
          <w:right w:w="0" w:type="dxa"/>
        </w:tblCellMar>
      </w:tblPr>
      <w:tblGrid>
        <w:gridCol w:w="986"/>
        <w:gridCol w:w="1975"/>
        <w:gridCol w:w="988"/>
        <w:gridCol w:w="1977"/>
        <w:gridCol w:w="872"/>
        <w:gridCol w:w="2091"/>
        <w:gridCol w:w="989"/>
      </w:tblGrid>
      <w:tr w14:paraId="3A1A99D1">
        <w:tblPrEx>
          <w:tblCellMar>
            <w:top w:w="0" w:type="dxa"/>
            <w:left w:w="0" w:type="dxa"/>
            <w:bottom w:w="0" w:type="dxa"/>
            <w:right w:w="0" w:type="dxa"/>
          </w:tblCellMar>
        </w:tblPrEx>
        <w:tc>
          <w:tcPr>
            <w:tcW w:w="499" w:type="pct"/>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09C75DD">
            <w:pPr>
              <w:spacing w:after="0" w:line="480" w:lineRule="atLeast"/>
              <w:jc w:val="center"/>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序号</w:t>
            </w:r>
          </w:p>
        </w:tc>
        <w:tc>
          <w:tcPr>
            <w:tcW w:w="999" w:type="pct"/>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D62724F">
            <w:pPr>
              <w:spacing w:after="0" w:line="480" w:lineRule="atLeast"/>
              <w:jc w:val="center"/>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标的名称</w:t>
            </w:r>
          </w:p>
        </w:tc>
        <w:tc>
          <w:tcPr>
            <w:tcW w:w="500" w:type="pct"/>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64C7FE10">
            <w:pPr>
              <w:spacing w:after="0" w:line="480" w:lineRule="atLeast"/>
              <w:jc w:val="center"/>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数量</w:t>
            </w:r>
          </w:p>
        </w:tc>
        <w:tc>
          <w:tcPr>
            <w:tcW w:w="1000" w:type="pct"/>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676AA2F2">
            <w:pPr>
              <w:spacing w:after="0" w:line="480" w:lineRule="atLeast"/>
              <w:jc w:val="center"/>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标的金额 （元）</w:t>
            </w:r>
          </w:p>
        </w:tc>
        <w:tc>
          <w:tcPr>
            <w:tcW w:w="441" w:type="pct"/>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0FA16C7">
            <w:pPr>
              <w:spacing w:after="0" w:line="480" w:lineRule="atLeast"/>
              <w:jc w:val="center"/>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计量单位</w:t>
            </w:r>
          </w:p>
        </w:tc>
        <w:tc>
          <w:tcPr>
            <w:tcW w:w="1058" w:type="pct"/>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548833F">
            <w:pPr>
              <w:spacing w:after="0" w:line="480" w:lineRule="atLeast"/>
              <w:jc w:val="center"/>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所属行业</w:t>
            </w:r>
          </w:p>
        </w:tc>
        <w:tc>
          <w:tcPr>
            <w:tcW w:w="500" w:type="pct"/>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9DFCF26">
            <w:pPr>
              <w:spacing w:after="0" w:line="480" w:lineRule="atLeast"/>
              <w:jc w:val="center"/>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是否允许进口产品</w:t>
            </w:r>
          </w:p>
        </w:tc>
      </w:tr>
      <w:tr w14:paraId="49E4E802">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98BC12E">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17EC033">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福建理工大学办学空间拓展服务采购项目</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6A0511A">
            <w:pPr>
              <w:spacing w:after="0" w:line="480" w:lineRule="atLeast"/>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F540D90">
            <w:pPr>
              <w:spacing w:after="0" w:line="480" w:lineRule="atLeast"/>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38,500,000.00</w:t>
            </w:r>
          </w:p>
        </w:tc>
        <w:tc>
          <w:tcPr>
            <w:tcW w:w="441"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6993338">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项</w:t>
            </w:r>
          </w:p>
        </w:tc>
        <w:tc>
          <w:tcPr>
            <w:tcW w:w="1058"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E4EA005">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租赁和商务服务业</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95DADE4">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否</w:t>
            </w:r>
          </w:p>
        </w:tc>
      </w:tr>
    </w:tbl>
    <w:p w14:paraId="6DA568F2">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采购包1：</w:t>
      </w:r>
    </w:p>
    <w:p w14:paraId="7DB7EC0B">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（1）报价要求：</w:t>
      </w:r>
    </w:p>
    <w:tbl>
      <w:tblPr>
        <w:tblStyle w:val="16"/>
        <w:tblW w:w="5000" w:type="pct"/>
        <w:tblInd w:w="0" w:type="dxa"/>
        <w:tblLayout w:type="autofit"/>
        <w:tblCellMar>
          <w:top w:w="0" w:type="dxa"/>
          <w:left w:w="0" w:type="dxa"/>
          <w:bottom w:w="0" w:type="dxa"/>
          <w:right w:w="0" w:type="dxa"/>
        </w:tblCellMar>
      </w:tblPr>
      <w:tblGrid>
        <w:gridCol w:w="563"/>
        <w:gridCol w:w="3919"/>
        <w:gridCol w:w="833"/>
        <w:gridCol w:w="874"/>
        <w:gridCol w:w="1883"/>
        <w:gridCol w:w="991"/>
        <w:gridCol w:w="815"/>
      </w:tblGrid>
      <w:tr w14:paraId="2C45EEE6">
        <w:tblPrEx>
          <w:tblCellMar>
            <w:top w:w="0" w:type="dxa"/>
            <w:left w:w="0" w:type="dxa"/>
            <w:bottom w:w="0" w:type="dxa"/>
            <w:right w:w="0" w:type="dxa"/>
          </w:tblCellMar>
        </w:tblPrEx>
        <w:tc>
          <w:tcPr>
            <w:tcW w:w="563"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3E76400">
            <w:pPr>
              <w:spacing w:after="0" w:line="480" w:lineRule="atLeast"/>
              <w:jc w:val="center"/>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序号</w:t>
            </w:r>
          </w:p>
        </w:tc>
        <w:tc>
          <w:tcPr>
            <w:tcW w:w="3919"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EF40D2C">
            <w:pPr>
              <w:spacing w:after="0" w:line="480" w:lineRule="atLeast"/>
              <w:jc w:val="center"/>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报价内容</w:t>
            </w:r>
          </w:p>
        </w:tc>
        <w:tc>
          <w:tcPr>
            <w:tcW w:w="833"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63AA1B29">
            <w:pPr>
              <w:spacing w:after="0" w:line="480" w:lineRule="atLeast"/>
              <w:jc w:val="center"/>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计量单位</w:t>
            </w:r>
          </w:p>
        </w:tc>
        <w:tc>
          <w:tcPr>
            <w:tcW w:w="874"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FE0ED5B">
            <w:pPr>
              <w:spacing w:after="0" w:line="480" w:lineRule="atLeast"/>
              <w:jc w:val="center"/>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报价单位</w:t>
            </w:r>
          </w:p>
        </w:tc>
        <w:tc>
          <w:tcPr>
            <w:tcW w:w="1883"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42FE8065">
            <w:pPr>
              <w:spacing w:after="0" w:line="480" w:lineRule="atLeast"/>
              <w:jc w:val="center"/>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最高限价</w:t>
            </w:r>
          </w:p>
        </w:tc>
        <w:tc>
          <w:tcPr>
            <w:tcW w:w="991"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8906F58">
            <w:pPr>
              <w:spacing w:after="0" w:line="480" w:lineRule="atLeast"/>
              <w:jc w:val="center"/>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价款形式</w:t>
            </w:r>
          </w:p>
        </w:tc>
        <w:tc>
          <w:tcPr>
            <w:tcW w:w="815"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80C55D8">
            <w:pPr>
              <w:spacing w:after="0" w:line="480" w:lineRule="atLeast"/>
              <w:jc w:val="center"/>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报价说明</w:t>
            </w:r>
          </w:p>
        </w:tc>
      </w:tr>
      <w:tr w14:paraId="78CFF446">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1EAC693">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w:t>
            </w:r>
          </w:p>
        </w:tc>
        <w:tc>
          <w:tcPr>
            <w:tcW w:w="3919"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6D0A0C8">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福建理工大学办学空间拓展服务采购项目</w:t>
            </w:r>
          </w:p>
        </w:tc>
        <w:tc>
          <w:tcPr>
            <w:tcW w:w="83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CB51F61">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项</w:t>
            </w:r>
          </w:p>
        </w:tc>
        <w:tc>
          <w:tcPr>
            <w:tcW w:w="87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B81967F">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元</w:t>
            </w:r>
          </w:p>
        </w:tc>
        <w:tc>
          <w:tcPr>
            <w:tcW w:w="188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57739D7">
            <w:pPr>
              <w:spacing w:after="0" w:line="480" w:lineRule="atLeast"/>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38,500,000.00</w:t>
            </w:r>
          </w:p>
        </w:tc>
        <w:tc>
          <w:tcPr>
            <w:tcW w:w="99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9F2AD52">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总价</w:t>
            </w:r>
          </w:p>
        </w:tc>
        <w:tc>
          <w:tcPr>
            <w:tcW w:w="81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DEFEFD0">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无</w:t>
            </w:r>
          </w:p>
        </w:tc>
      </w:tr>
    </w:tbl>
    <w:p w14:paraId="5CDB090E">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（2）报价明细要求：</w:t>
      </w:r>
    </w:p>
    <w:p w14:paraId="59F74004">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福建理工大学办学空间拓展服务采购项目</w:t>
      </w:r>
    </w:p>
    <w:tbl>
      <w:tblPr>
        <w:tblStyle w:val="16"/>
        <w:tblW w:w="5000" w:type="pct"/>
        <w:tblInd w:w="0" w:type="dxa"/>
        <w:tblLayout w:type="autofit"/>
        <w:tblCellMar>
          <w:top w:w="0" w:type="dxa"/>
          <w:left w:w="0" w:type="dxa"/>
          <w:bottom w:w="0" w:type="dxa"/>
          <w:right w:w="0" w:type="dxa"/>
        </w:tblCellMar>
      </w:tblPr>
      <w:tblGrid>
        <w:gridCol w:w="595"/>
        <w:gridCol w:w="1748"/>
        <w:gridCol w:w="1856"/>
        <w:gridCol w:w="933"/>
        <w:gridCol w:w="750"/>
        <w:gridCol w:w="1800"/>
        <w:gridCol w:w="930"/>
        <w:gridCol w:w="1266"/>
      </w:tblGrid>
      <w:tr w14:paraId="5D385B54">
        <w:tblPrEx>
          <w:tblCellMar>
            <w:top w:w="0" w:type="dxa"/>
            <w:left w:w="0" w:type="dxa"/>
            <w:bottom w:w="0" w:type="dxa"/>
            <w:right w:w="0" w:type="dxa"/>
          </w:tblCellMar>
        </w:tblPrEx>
        <w:tc>
          <w:tcPr>
            <w:tcW w:w="595"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7D5FC2CD">
            <w:pPr>
              <w:spacing w:after="0" w:line="480" w:lineRule="atLeast"/>
              <w:jc w:val="center"/>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序号</w:t>
            </w:r>
          </w:p>
        </w:tc>
        <w:tc>
          <w:tcPr>
            <w:tcW w:w="1748"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DC11B25">
            <w:pPr>
              <w:spacing w:after="0" w:line="480" w:lineRule="atLeast"/>
              <w:jc w:val="center"/>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报价明细内容</w:t>
            </w:r>
          </w:p>
        </w:tc>
        <w:tc>
          <w:tcPr>
            <w:tcW w:w="1856"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43B5134">
            <w:pPr>
              <w:spacing w:after="0" w:line="480" w:lineRule="atLeast"/>
              <w:jc w:val="center"/>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报价要求</w:t>
            </w:r>
          </w:p>
        </w:tc>
        <w:tc>
          <w:tcPr>
            <w:tcW w:w="933"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2A70DEA">
            <w:pPr>
              <w:spacing w:after="0" w:line="480" w:lineRule="atLeast"/>
              <w:jc w:val="center"/>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计量单位</w:t>
            </w:r>
          </w:p>
        </w:tc>
        <w:tc>
          <w:tcPr>
            <w:tcW w:w="750"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DCD6B33">
            <w:pPr>
              <w:spacing w:after="0" w:line="480" w:lineRule="atLeast"/>
              <w:jc w:val="center"/>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报价单位</w:t>
            </w:r>
          </w:p>
        </w:tc>
        <w:tc>
          <w:tcPr>
            <w:tcW w:w="1800"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C966F47">
            <w:pPr>
              <w:spacing w:after="0" w:line="480" w:lineRule="atLeast"/>
              <w:jc w:val="center"/>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最高限价</w:t>
            </w:r>
          </w:p>
        </w:tc>
        <w:tc>
          <w:tcPr>
            <w:tcW w:w="930"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237C8EB">
            <w:pPr>
              <w:spacing w:after="0" w:line="480" w:lineRule="atLeast"/>
              <w:jc w:val="center"/>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价款形式</w:t>
            </w:r>
          </w:p>
        </w:tc>
        <w:tc>
          <w:tcPr>
            <w:tcW w:w="1266"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12395D8">
            <w:pPr>
              <w:spacing w:after="0" w:line="480" w:lineRule="atLeast"/>
              <w:jc w:val="center"/>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报价说明</w:t>
            </w:r>
          </w:p>
        </w:tc>
      </w:tr>
      <w:tr w14:paraId="0F2915E3">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61499E1">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w:t>
            </w:r>
          </w:p>
        </w:tc>
        <w:tc>
          <w:tcPr>
            <w:tcW w:w="174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F6029F2">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首年费用</w:t>
            </w:r>
          </w:p>
        </w:tc>
        <w:tc>
          <w:tcPr>
            <w:tcW w:w="185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736279E">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首年费用</w:t>
            </w:r>
          </w:p>
        </w:tc>
        <w:tc>
          <w:tcPr>
            <w:tcW w:w="93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39AB83B">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人/年</w:t>
            </w:r>
          </w:p>
        </w:tc>
        <w:tc>
          <w:tcPr>
            <w:tcW w:w="75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19A957C">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2659F05">
            <w:pPr>
              <w:spacing w:after="0" w:line="480" w:lineRule="atLeast"/>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7,700,000.00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F926F17">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总价</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FBC8AE3">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无</w:t>
            </w:r>
          </w:p>
        </w:tc>
      </w:tr>
      <w:tr w14:paraId="5550DDFA">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6395CC3">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w:t>
            </w:r>
          </w:p>
        </w:tc>
        <w:tc>
          <w:tcPr>
            <w:tcW w:w="174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1A880A0">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第二年费用</w:t>
            </w:r>
          </w:p>
        </w:tc>
        <w:tc>
          <w:tcPr>
            <w:tcW w:w="185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85B6785">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第二年费用</w:t>
            </w:r>
          </w:p>
        </w:tc>
        <w:tc>
          <w:tcPr>
            <w:tcW w:w="93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59F3AA5">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人/年</w:t>
            </w:r>
          </w:p>
        </w:tc>
        <w:tc>
          <w:tcPr>
            <w:tcW w:w="75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899CA44">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EF19C7F">
            <w:pPr>
              <w:spacing w:after="0" w:line="480" w:lineRule="atLeast"/>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15,400,000.00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60D8F79">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总价</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145FEE7">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无</w:t>
            </w:r>
          </w:p>
        </w:tc>
      </w:tr>
      <w:tr w14:paraId="1B840AB9">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A60958A">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w:t>
            </w:r>
          </w:p>
        </w:tc>
        <w:tc>
          <w:tcPr>
            <w:tcW w:w="174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655A12F">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第三年费用</w:t>
            </w:r>
          </w:p>
        </w:tc>
        <w:tc>
          <w:tcPr>
            <w:tcW w:w="185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E153795">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第三年费用</w:t>
            </w:r>
          </w:p>
        </w:tc>
        <w:tc>
          <w:tcPr>
            <w:tcW w:w="93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F0208C0">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人/年</w:t>
            </w:r>
          </w:p>
        </w:tc>
        <w:tc>
          <w:tcPr>
            <w:tcW w:w="75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C167B5F">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587F29C">
            <w:pPr>
              <w:spacing w:after="0" w:line="480" w:lineRule="atLeast"/>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15,400,000.00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B731154">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总价</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86CA85F">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无</w:t>
            </w:r>
          </w:p>
        </w:tc>
      </w:tr>
    </w:tbl>
    <w:p w14:paraId="339C1640">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 </w:t>
      </w:r>
    </w:p>
    <w:p w14:paraId="13ADE135">
      <w:pPr>
        <w:rPr>
          <w:rFonts w:hint="eastAsia" w:ascii="宋体" w:hAnsi="宋体" w:eastAsia="宋体" w:cs="宋体"/>
          <w:color w:val="auto"/>
          <w:kern w:val="0"/>
          <w:sz w:val="39"/>
          <w:szCs w:val="39"/>
          <w14:ligatures w14:val="none"/>
        </w:rPr>
      </w:pPr>
      <w:r>
        <w:rPr>
          <w:rFonts w:hint="eastAsia" w:ascii="宋体" w:hAnsi="宋体" w:eastAsia="宋体" w:cs="宋体"/>
          <w:color w:val="auto"/>
          <w:kern w:val="0"/>
          <w:sz w:val="39"/>
          <w:szCs w:val="39"/>
          <w14:ligatures w14:val="none"/>
        </w:rPr>
        <w:br w:type="page"/>
      </w:r>
    </w:p>
    <w:p w14:paraId="060E7430">
      <w:pPr>
        <w:shd w:val="clear" w:color="auto" w:fill="FFFFFF"/>
        <w:spacing w:after="0" w:line="480" w:lineRule="atLeast"/>
        <w:jc w:val="center"/>
        <w:outlineLvl w:val="1"/>
        <w:rPr>
          <w:rFonts w:hint="eastAsia" w:ascii="宋体" w:hAnsi="宋体" w:eastAsia="宋体" w:cs="宋体"/>
          <w:color w:val="auto"/>
          <w:kern w:val="0"/>
          <w:sz w:val="39"/>
          <w:szCs w:val="39"/>
          <w14:ligatures w14:val="none"/>
        </w:rPr>
      </w:pPr>
      <w:r>
        <w:rPr>
          <w:rFonts w:hint="eastAsia" w:ascii="宋体" w:hAnsi="宋体" w:eastAsia="宋体" w:cs="宋体"/>
          <w:color w:val="auto"/>
          <w:kern w:val="0"/>
          <w:sz w:val="39"/>
          <w:szCs w:val="39"/>
          <w14:ligatures w14:val="none"/>
        </w:rPr>
        <w:t>第二章 投标人须知前附表</w:t>
      </w:r>
    </w:p>
    <w:p w14:paraId="738C0E3B">
      <w:pPr>
        <w:shd w:val="clear" w:color="auto" w:fill="FFFFFF"/>
        <w:spacing w:after="0" w:line="480" w:lineRule="atLeast"/>
        <w:ind w:firstLine="480"/>
        <w:jc w:val="both"/>
        <w:outlineLvl w:val="2"/>
        <w:rPr>
          <w:rFonts w:hint="eastAsia" w:ascii="宋体" w:hAnsi="宋体" w:eastAsia="宋体" w:cs="宋体"/>
          <w:color w:val="auto"/>
          <w:kern w:val="0"/>
          <w:sz w:val="27"/>
          <w:szCs w:val="27"/>
          <w14:ligatures w14:val="none"/>
        </w:rPr>
      </w:pPr>
      <w:r>
        <w:rPr>
          <w:rFonts w:hint="eastAsia" w:ascii="宋体" w:hAnsi="宋体" w:eastAsia="宋体" w:cs="宋体"/>
          <w:color w:val="auto"/>
          <w:kern w:val="0"/>
          <w:sz w:val="27"/>
          <w:szCs w:val="27"/>
          <w14:ligatures w14:val="none"/>
        </w:rPr>
        <w:t>一、投标人须知前附表1</w:t>
      </w:r>
    </w:p>
    <w:tbl>
      <w:tblPr>
        <w:tblStyle w:val="16"/>
        <w:tblW w:w="5000" w:type="pct"/>
        <w:tblInd w:w="0" w:type="dxa"/>
        <w:shd w:val="clear" w:color="auto" w:fill="FFFFFF"/>
        <w:tblLayout w:type="autofit"/>
        <w:tblCellMar>
          <w:top w:w="0" w:type="dxa"/>
          <w:left w:w="0" w:type="dxa"/>
          <w:bottom w:w="0" w:type="dxa"/>
          <w:right w:w="0" w:type="dxa"/>
        </w:tblCellMar>
      </w:tblPr>
      <w:tblGrid>
        <w:gridCol w:w="480"/>
        <w:gridCol w:w="840"/>
        <w:gridCol w:w="8558"/>
      </w:tblGrid>
      <w:tr w14:paraId="3F79ACEA">
        <w:tblPrEx>
          <w:shd w:val="clear" w:color="auto" w:fill="FFFFFF"/>
          <w:tblCellMar>
            <w:top w:w="0" w:type="dxa"/>
            <w:left w:w="0" w:type="dxa"/>
            <w:bottom w:w="0" w:type="dxa"/>
            <w:right w:w="0" w:type="dxa"/>
          </w:tblCellMar>
        </w:tblPrEx>
        <w:tc>
          <w:tcPr>
            <w:tcW w:w="5000" w:type="pct"/>
            <w:gridSpan w:val="3"/>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5F0AE17F">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特别提示：本表与招标文件对应章节的内容若不一致，以本表为准。</w:t>
            </w:r>
          </w:p>
        </w:tc>
      </w:tr>
      <w:tr w14:paraId="13EC570D">
        <w:tblPrEx>
          <w:shd w:val="clear" w:color="auto" w:fill="FFFFFF"/>
          <w:tblCellMar>
            <w:top w:w="0" w:type="dxa"/>
            <w:left w:w="0" w:type="dxa"/>
            <w:bottom w:w="0" w:type="dxa"/>
            <w:right w:w="0" w:type="dxa"/>
          </w:tblCellMar>
        </w:tblPrEx>
        <w:tc>
          <w:tcPr>
            <w:tcW w:w="192"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39EB5670">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序号</w:t>
            </w:r>
          </w:p>
        </w:tc>
        <w:tc>
          <w:tcPr>
            <w:tcW w:w="35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145FE0D4">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招标文件</w:t>
            </w:r>
          </w:p>
          <w:p w14:paraId="3D40EC33">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（第三章）</w:t>
            </w:r>
          </w:p>
        </w:tc>
        <w:tc>
          <w:tcPr>
            <w:tcW w:w="444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7EB2296E">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编列内容</w:t>
            </w:r>
          </w:p>
        </w:tc>
      </w:tr>
      <w:tr w14:paraId="49B84C4D">
        <w:tblPrEx>
          <w:tblCellMar>
            <w:top w:w="0" w:type="dxa"/>
            <w:left w:w="0" w:type="dxa"/>
            <w:bottom w:w="0" w:type="dxa"/>
            <w:right w:w="0" w:type="dxa"/>
          </w:tblCellMar>
        </w:tblPrEx>
        <w:tc>
          <w:tcPr>
            <w:tcW w:w="192"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6CD44B63">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w:t>
            </w:r>
          </w:p>
        </w:tc>
        <w:tc>
          <w:tcPr>
            <w:tcW w:w="35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275D019D">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6.1</w:t>
            </w:r>
          </w:p>
        </w:tc>
        <w:tc>
          <w:tcPr>
            <w:tcW w:w="444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3613A633">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是否组织现场考察或召开开标前答疑会：</w:t>
            </w:r>
          </w:p>
          <w:p w14:paraId="2ADBB4EA">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采购包1：不组织</w:t>
            </w:r>
          </w:p>
        </w:tc>
      </w:tr>
      <w:tr w14:paraId="28E1660F">
        <w:tblPrEx>
          <w:tblCellMar>
            <w:top w:w="0" w:type="dxa"/>
            <w:left w:w="0" w:type="dxa"/>
            <w:bottom w:w="0" w:type="dxa"/>
            <w:right w:w="0" w:type="dxa"/>
          </w:tblCellMar>
        </w:tblPrEx>
        <w:tc>
          <w:tcPr>
            <w:tcW w:w="192"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3E53F0E7">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w:t>
            </w:r>
          </w:p>
        </w:tc>
        <w:tc>
          <w:tcPr>
            <w:tcW w:w="35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354D99F9">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10.4</w:t>
            </w:r>
          </w:p>
        </w:tc>
        <w:tc>
          <w:tcPr>
            <w:tcW w:w="444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7D18A6F1">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投标文件的份数：</w:t>
            </w:r>
          </w:p>
          <w:p w14:paraId="35C96250">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（1）可读介质（光盘或U盘） 0 份：投标人应将其上传至福建省政府采购网上公开信息系统的电子投标文件在该可读介质中另存 0 份。</w:t>
            </w:r>
          </w:p>
          <w:p w14:paraId="09CD6D29">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（2）电子投标文件：详见投标人须知前附表2《关于电子招标投标活动的专门规定》。</w:t>
            </w:r>
          </w:p>
        </w:tc>
      </w:tr>
      <w:tr w14:paraId="3E943715">
        <w:tblPrEx>
          <w:tblCellMar>
            <w:top w:w="0" w:type="dxa"/>
            <w:left w:w="0" w:type="dxa"/>
            <w:bottom w:w="0" w:type="dxa"/>
            <w:right w:w="0" w:type="dxa"/>
          </w:tblCellMar>
        </w:tblPrEx>
        <w:tc>
          <w:tcPr>
            <w:tcW w:w="192"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6A150EB6">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w:t>
            </w:r>
          </w:p>
        </w:tc>
        <w:tc>
          <w:tcPr>
            <w:tcW w:w="35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44E23DF9">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10.7-（1）</w:t>
            </w:r>
          </w:p>
        </w:tc>
        <w:tc>
          <w:tcPr>
            <w:tcW w:w="444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36705BD7">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是否允许中标人将本项目的非主体、非关键性工作进行分包：</w:t>
            </w:r>
          </w:p>
          <w:p w14:paraId="0F800D8B">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采购包1：不允许合同分包；</w:t>
            </w:r>
          </w:p>
        </w:tc>
      </w:tr>
      <w:tr w14:paraId="66327C46">
        <w:tblPrEx>
          <w:tblCellMar>
            <w:top w:w="0" w:type="dxa"/>
            <w:left w:w="0" w:type="dxa"/>
            <w:bottom w:w="0" w:type="dxa"/>
            <w:right w:w="0" w:type="dxa"/>
          </w:tblCellMar>
        </w:tblPrEx>
        <w:tc>
          <w:tcPr>
            <w:tcW w:w="192"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5711F333">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4</w:t>
            </w:r>
          </w:p>
        </w:tc>
        <w:tc>
          <w:tcPr>
            <w:tcW w:w="35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66ABCBCF">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10.8-（1）</w:t>
            </w:r>
          </w:p>
        </w:tc>
        <w:tc>
          <w:tcPr>
            <w:tcW w:w="444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67B6ADB2">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投标有效期：投标截止时间起 90 个日历日。</w:t>
            </w:r>
          </w:p>
        </w:tc>
      </w:tr>
      <w:tr w14:paraId="3C337781">
        <w:tblPrEx>
          <w:tblCellMar>
            <w:top w:w="0" w:type="dxa"/>
            <w:left w:w="0" w:type="dxa"/>
            <w:bottom w:w="0" w:type="dxa"/>
            <w:right w:w="0" w:type="dxa"/>
          </w:tblCellMar>
        </w:tblPrEx>
        <w:tc>
          <w:tcPr>
            <w:tcW w:w="192"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39D677E0">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5</w:t>
            </w:r>
          </w:p>
        </w:tc>
        <w:tc>
          <w:tcPr>
            <w:tcW w:w="35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73C19C2C">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12.1</w:t>
            </w:r>
          </w:p>
        </w:tc>
        <w:tc>
          <w:tcPr>
            <w:tcW w:w="444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65912EFB">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确定中标候选人名单：</w:t>
            </w:r>
          </w:p>
          <w:p w14:paraId="0DC43BB6">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采购包1：1名</w:t>
            </w:r>
          </w:p>
        </w:tc>
      </w:tr>
      <w:tr w14:paraId="710CF9D9">
        <w:tblPrEx>
          <w:shd w:val="clear" w:color="auto" w:fill="FFFFFF"/>
          <w:tblCellMar>
            <w:top w:w="0" w:type="dxa"/>
            <w:left w:w="0" w:type="dxa"/>
            <w:bottom w:w="0" w:type="dxa"/>
            <w:right w:w="0" w:type="dxa"/>
          </w:tblCellMar>
        </w:tblPrEx>
        <w:tc>
          <w:tcPr>
            <w:tcW w:w="192"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1D7C6728">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6</w:t>
            </w:r>
          </w:p>
        </w:tc>
        <w:tc>
          <w:tcPr>
            <w:tcW w:w="35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488E3476">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12.2</w:t>
            </w:r>
          </w:p>
        </w:tc>
        <w:tc>
          <w:tcPr>
            <w:tcW w:w="444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127F5EEC">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本项目中标人的确定（以采购包为单位）：</w:t>
            </w:r>
          </w:p>
          <w:p w14:paraId="3B694539">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（1）采购人应在政府采购招投标管理办法规定的时限内确定中标人。</w:t>
            </w:r>
          </w:p>
          <w:p w14:paraId="50916C1B">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（2）若出现中标候选人并列情形，则按照下列方式确定中标人：</w:t>
            </w:r>
          </w:p>
          <w:p w14:paraId="75ED1DD3">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①招标文件规定的方式：</w:t>
            </w:r>
          </w:p>
          <w:p w14:paraId="249E1593">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中标候选人并列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14:paraId="5FAE6DDC">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②若本款第①点规定方式为“无”，则按照下列方式确定：</w:t>
            </w:r>
          </w:p>
          <w:p w14:paraId="41B9795F">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w:t>
            </w:r>
          </w:p>
          <w:p w14:paraId="0372134C">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③若本款第①、②点规定方式均为“无”，则按照下列方式确定：随机抽取。</w:t>
            </w:r>
          </w:p>
          <w:p w14:paraId="4A5AFFA9">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（3）本项目确定的中标人家数：</w:t>
            </w:r>
          </w:p>
          <w:p w14:paraId="200EC0F3">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采购包1：1名</w:t>
            </w:r>
          </w:p>
        </w:tc>
      </w:tr>
      <w:tr w14:paraId="6D8FE587">
        <w:tblPrEx>
          <w:tblCellMar>
            <w:top w:w="0" w:type="dxa"/>
            <w:left w:w="0" w:type="dxa"/>
            <w:bottom w:w="0" w:type="dxa"/>
            <w:right w:w="0" w:type="dxa"/>
          </w:tblCellMar>
        </w:tblPrEx>
        <w:tc>
          <w:tcPr>
            <w:tcW w:w="192"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19D9F64A">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7</w:t>
            </w:r>
          </w:p>
        </w:tc>
        <w:tc>
          <w:tcPr>
            <w:tcW w:w="35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59CA437B">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13.2</w:t>
            </w:r>
          </w:p>
        </w:tc>
        <w:tc>
          <w:tcPr>
            <w:tcW w:w="444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3F8BB447">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合同签订时限： 自中标通知书发出之日起30个日历日内。</w:t>
            </w:r>
          </w:p>
        </w:tc>
      </w:tr>
      <w:tr w14:paraId="610C4513">
        <w:tblPrEx>
          <w:tblCellMar>
            <w:top w:w="0" w:type="dxa"/>
            <w:left w:w="0" w:type="dxa"/>
            <w:bottom w:w="0" w:type="dxa"/>
            <w:right w:w="0" w:type="dxa"/>
          </w:tblCellMar>
        </w:tblPrEx>
        <w:tc>
          <w:tcPr>
            <w:tcW w:w="192"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44654ECC">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8</w:t>
            </w:r>
          </w:p>
        </w:tc>
        <w:tc>
          <w:tcPr>
            <w:tcW w:w="35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7D8CD188">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15.1-（2）</w:t>
            </w:r>
          </w:p>
        </w:tc>
        <w:tc>
          <w:tcPr>
            <w:tcW w:w="444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1E4F3E0D">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质疑函原件应采用下列方式提交：书面形式。</w:t>
            </w:r>
          </w:p>
        </w:tc>
      </w:tr>
      <w:tr w14:paraId="167D1656">
        <w:tblPrEx>
          <w:tblCellMar>
            <w:top w:w="0" w:type="dxa"/>
            <w:left w:w="0" w:type="dxa"/>
            <w:bottom w:w="0" w:type="dxa"/>
            <w:right w:w="0" w:type="dxa"/>
          </w:tblCellMar>
        </w:tblPrEx>
        <w:tc>
          <w:tcPr>
            <w:tcW w:w="192"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2EC2C744">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9</w:t>
            </w:r>
          </w:p>
        </w:tc>
        <w:tc>
          <w:tcPr>
            <w:tcW w:w="35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01633B9F">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15.4</w:t>
            </w:r>
          </w:p>
        </w:tc>
        <w:tc>
          <w:tcPr>
            <w:tcW w:w="444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56F2F3EA">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招标文件的质疑</w:t>
            </w:r>
          </w:p>
          <w:p w14:paraId="418437D8">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（1）潜在投标人可在质疑时效期间内对招标文件以书面形式提出质疑。</w:t>
            </w:r>
          </w:p>
          <w:p w14:paraId="085F24A0">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（2）质疑时效期间：应在依法获取招标文件之日起7个工作日内向 福建立成招标代理有限公司 提出，依法获取招标文件的时间以福建省政府采购网上公开信息系统记载的为准。</w:t>
            </w:r>
          </w:p>
          <w:p w14:paraId="450CC8B8">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※除上述规定外，对招标文件提出的质疑还应符合招标文件第三章第15.1条的有关规定。</w:t>
            </w:r>
          </w:p>
        </w:tc>
      </w:tr>
      <w:tr w14:paraId="36F71CB0">
        <w:tblPrEx>
          <w:tblCellMar>
            <w:top w:w="0" w:type="dxa"/>
            <w:left w:w="0" w:type="dxa"/>
            <w:bottom w:w="0" w:type="dxa"/>
            <w:right w:w="0" w:type="dxa"/>
          </w:tblCellMar>
        </w:tblPrEx>
        <w:tc>
          <w:tcPr>
            <w:tcW w:w="192"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57CE8C66">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10</w:t>
            </w:r>
          </w:p>
        </w:tc>
        <w:tc>
          <w:tcPr>
            <w:tcW w:w="35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29ED16DF">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16.1</w:t>
            </w:r>
          </w:p>
        </w:tc>
        <w:tc>
          <w:tcPr>
            <w:tcW w:w="444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07933F7C">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监督管理部门： 福建省财政厅政府采购监督管理办公室 （仅限依法进行政府采购的货物或服务类项目）。</w:t>
            </w:r>
          </w:p>
        </w:tc>
      </w:tr>
      <w:tr w14:paraId="4D855AA0">
        <w:tblPrEx>
          <w:tblCellMar>
            <w:top w:w="0" w:type="dxa"/>
            <w:left w:w="0" w:type="dxa"/>
            <w:bottom w:w="0" w:type="dxa"/>
            <w:right w:w="0" w:type="dxa"/>
          </w:tblCellMar>
        </w:tblPrEx>
        <w:tc>
          <w:tcPr>
            <w:tcW w:w="192"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41145EF5">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11</w:t>
            </w:r>
          </w:p>
        </w:tc>
        <w:tc>
          <w:tcPr>
            <w:tcW w:w="35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458BC0BC">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18.1</w:t>
            </w:r>
          </w:p>
        </w:tc>
        <w:tc>
          <w:tcPr>
            <w:tcW w:w="444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1D6DBD12">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财政部和福建省财政厅指定的政府采购信息发布媒体（以下简称：“指定媒体”）：</w:t>
            </w:r>
          </w:p>
          <w:p w14:paraId="15FB2E0A">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（1）中国政府采购网，网址www.ccgp.gov.cn。</w:t>
            </w:r>
          </w:p>
          <w:p w14:paraId="6021E895">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（2）中国政府采购网福建分网（福建省政府采购网），网址zfcg.czt.fujian.gov.cn。</w:t>
            </w:r>
          </w:p>
          <w:p w14:paraId="0FE489C1">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※若出现上述指定媒体信息不一致情形，应以中国政府采购网福建分网（福建省政府采购网）发布的为准。</w:t>
            </w:r>
          </w:p>
        </w:tc>
      </w:tr>
      <w:tr w14:paraId="13CFA3F5">
        <w:tblPrEx>
          <w:tblCellMar>
            <w:top w:w="0" w:type="dxa"/>
            <w:left w:w="0" w:type="dxa"/>
            <w:bottom w:w="0" w:type="dxa"/>
            <w:right w:w="0" w:type="dxa"/>
          </w:tblCellMar>
        </w:tblPrEx>
        <w:tc>
          <w:tcPr>
            <w:tcW w:w="192"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0FF277BB">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12</w:t>
            </w:r>
          </w:p>
        </w:tc>
        <w:tc>
          <w:tcPr>
            <w:tcW w:w="35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63E7FEF9">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19</w:t>
            </w:r>
          </w:p>
        </w:tc>
        <w:tc>
          <w:tcPr>
            <w:tcW w:w="444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562D7F95">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其他事项：</w:t>
            </w:r>
          </w:p>
          <w:p w14:paraId="2A844AE6">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(1)本项目代理服务费：</w:t>
            </w:r>
          </w:p>
          <w:p w14:paraId="303A363E">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本项目收取代理服务费</w:t>
            </w:r>
          </w:p>
          <w:p w14:paraId="443FB673">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代理服务费用收取对象：中标/成交供应商</w:t>
            </w:r>
          </w:p>
          <w:p w14:paraId="5B473005">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代理服务费收费标准：1.收费标准以合同包的中标/成交总金额为准，按差额定率累进法： ①100(万元)以下收费费率标准：1.5%；100(万元)-500（万元）收费费率标准：0.8%；500(万元)-1000（万元）收费费率标准：0.45%；1000(万元)-5000（万元）收费费率标准：0.25%；中标金额在100万以内的按90%计取，中标金额在100(万元)-500（万元）的按80%计取，中标金额在500(万元)-1000（万元）的按60%计取，中标金额在1000(万元)-5000（万元）的按50%计取，代理费超过45000元的按45000元计取。2.招标代理服务费由中标/成交供应商在领取中标/成交通知书的同时，以转账、电汇、现金存款等付款方式一次性缴清。3.招标代理服务费账户开户名称：福建立成招标代理有限公司，账 号：172458559，开户行：中国民生银行福州广达支行。</w:t>
            </w:r>
          </w:p>
          <w:p w14:paraId="550A0C47">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(2)其他：</w:t>
            </w:r>
          </w:p>
          <w:p w14:paraId="7D85DF2C">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所有资格证明文件应是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2. 根据闽财购[2024]6号《福建省财政厅关于印发推行政府采购供应商资格承诺制指导意见》的通知规定，供应商在投标（响应）时可自行选择是否提供《政府采购供应商资格承诺函》（格式详见附件）：（1）按照规定提供相关承诺函（详见附件）的，可不提供《中华人民共和国政府采购法实施条例》第十七条第一款规定的资格条件证明材料（证明材料指法人或者其他组织的营业执照等证明文件、财务状况报告、依法缴纳税收和社会保障资金的证明材料、具备履行合同所必需的设备和专业技术能力的声明函、参加采购活动前三年内在经营活动中没有重大违法记录的声明），供应商应对其承诺内容的真实性、合法性、有效性负责；（2）若未提供承诺函的，应按采购文件要求提供相应的证明材料；（3）提供承诺函的供应商应在投标（响应）文件中按模板提供承诺函，否则视为未按照采购文件规定提交资格及资信文件，按资格审查不通过处理。3.投标人应根据招标文件第七章投标文件格式中的注意要求编制投标文件，否则由此造成被认定为负偏离、投标无效等后果由投标人自行承担。4.提交投标文件截止时间在每年5月31日之前的，“经审计的上一年度的财务报告”指提交投标文件截止时间的上一年度或上一年度之前一年经审计的财务报告；提交投标文件截止时间在每年6月1日之后，“经审计的上一年度的年度财务报告”指提交投标文件截止时间的上一年度经审计的财务报告。5.质疑受理的其他要求： ①质疑人为法人或其他组织的，质疑函需加盖质疑人单位公章；若本项目接受自然人投标且质疑人为自然人的，质疑函需质疑人本人签名。否则质疑将不予受理。 ②在法定质疑期内质疑人须一次性提出针对同一采购程序环节的质疑，二（多）次质疑不予受理。 ③质疑人在递交质疑函时除应提供本招标文件规定的相关材料外，还须提供质疑人已在福建省政府采购网上公开信息系统上获取招标文件的证明文件（体现查看时间或获取招标文件时间，查看时间或获取招标文件时间以福建省政府采购网上公开信息系统记载为准），否则递交的质疑函将不予受理。</w:t>
            </w:r>
          </w:p>
        </w:tc>
      </w:tr>
      <w:tr w14:paraId="14E96B44">
        <w:tblPrEx>
          <w:shd w:val="clear" w:color="auto" w:fill="FFFFFF"/>
          <w:tblCellMar>
            <w:top w:w="0" w:type="dxa"/>
            <w:left w:w="0" w:type="dxa"/>
            <w:bottom w:w="0" w:type="dxa"/>
            <w:right w:w="0" w:type="dxa"/>
          </w:tblCellMar>
        </w:tblPrEx>
        <w:tc>
          <w:tcPr>
            <w:tcW w:w="551" w:type="pct"/>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1FD1A2FB">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备注</w:t>
            </w:r>
          </w:p>
        </w:tc>
        <w:tc>
          <w:tcPr>
            <w:tcW w:w="444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48663AC5">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后有投标人须知前附表2，请勿遗漏。</w:t>
            </w:r>
          </w:p>
        </w:tc>
      </w:tr>
    </w:tbl>
    <w:p w14:paraId="59C4BF0E">
      <w:pPr>
        <w:shd w:val="clear" w:color="auto" w:fill="FFFFFF"/>
        <w:spacing w:after="0" w:line="480" w:lineRule="atLeast"/>
        <w:jc w:val="both"/>
        <w:outlineLvl w:val="2"/>
        <w:rPr>
          <w:rFonts w:hint="eastAsia" w:ascii="宋体" w:hAnsi="宋体" w:eastAsia="宋体" w:cs="宋体"/>
          <w:color w:val="auto"/>
          <w:kern w:val="0"/>
          <w:sz w:val="27"/>
          <w:szCs w:val="27"/>
          <w14:ligatures w14:val="none"/>
        </w:rPr>
      </w:pPr>
      <w:r>
        <w:rPr>
          <w:rFonts w:hint="eastAsia" w:ascii="宋体" w:hAnsi="宋体" w:eastAsia="宋体" w:cs="宋体"/>
          <w:color w:val="auto"/>
          <w:kern w:val="0"/>
          <w:sz w:val="27"/>
          <w:szCs w:val="27"/>
          <w14:ligatures w14:val="none"/>
        </w:rPr>
        <w:t>二、投标人须知前附表2</w:t>
      </w:r>
    </w:p>
    <w:tbl>
      <w:tblPr>
        <w:tblStyle w:val="16"/>
        <w:tblW w:w="5000" w:type="pct"/>
        <w:tblInd w:w="0" w:type="dxa"/>
        <w:shd w:val="clear" w:color="auto" w:fill="FFFFFF"/>
        <w:tblLayout w:type="autofit"/>
        <w:tblCellMar>
          <w:top w:w="0" w:type="dxa"/>
          <w:left w:w="0" w:type="dxa"/>
          <w:bottom w:w="0" w:type="dxa"/>
          <w:right w:w="0" w:type="dxa"/>
        </w:tblCellMar>
      </w:tblPr>
      <w:tblGrid>
        <w:gridCol w:w="480"/>
        <w:gridCol w:w="9398"/>
      </w:tblGrid>
      <w:tr w14:paraId="699C0201">
        <w:tblPrEx>
          <w:shd w:val="clear" w:color="auto" w:fill="FFFFFF"/>
        </w:tblPrEx>
        <w:tc>
          <w:tcPr>
            <w:tcW w:w="5000" w:type="pct"/>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6BE2747E">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关于电子招标投标活动的专门规定</w:t>
            </w:r>
          </w:p>
        </w:tc>
      </w:tr>
      <w:tr w14:paraId="1DB2E285">
        <w:tblPrEx>
          <w:shd w:val="clear" w:color="auto" w:fill="FFFFFF"/>
          <w:tblCellMar>
            <w:top w:w="0" w:type="dxa"/>
            <w:left w:w="0" w:type="dxa"/>
            <w:bottom w:w="0" w:type="dxa"/>
            <w:right w:w="0" w:type="dxa"/>
          </w:tblCellMar>
        </w:tblPrEx>
        <w:tc>
          <w:tcPr>
            <w:tcW w:w="196"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2105C080">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序号</w:t>
            </w:r>
          </w:p>
        </w:tc>
        <w:tc>
          <w:tcPr>
            <w:tcW w:w="4804"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74B6A3B2">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编列内容</w:t>
            </w:r>
          </w:p>
        </w:tc>
      </w:tr>
      <w:tr w14:paraId="1A95D9A3">
        <w:tblPrEx>
          <w:shd w:val="clear" w:color="auto" w:fill="FFFFFF"/>
          <w:tblCellMar>
            <w:top w:w="0" w:type="dxa"/>
            <w:left w:w="0" w:type="dxa"/>
            <w:bottom w:w="0" w:type="dxa"/>
            <w:right w:w="0" w:type="dxa"/>
          </w:tblCellMar>
        </w:tblPrEx>
        <w:tc>
          <w:tcPr>
            <w:tcW w:w="196"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72A8CFB8">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w:t>
            </w:r>
          </w:p>
        </w:tc>
        <w:tc>
          <w:tcPr>
            <w:tcW w:w="4804"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14:paraId="5135CA04">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（1）电子招标投标活动的专门规定适用本项目电子招标投标活动。</w:t>
            </w:r>
          </w:p>
          <w:p w14:paraId="1793E52E">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（2）将招标文件</w:t>
            </w:r>
          </w:p>
          <w:p w14:paraId="1FCBD481">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w:t>
            </w:r>
          </w:p>
          <w:p w14:paraId="69A41494">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的内容修正为下列内容：</w:t>
            </w:r>
          </w:p>
          <w:p w14:paraId="56B6690D">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w:t>
            </w:r>
          </w:p>
          <w:p w14:paraId="2EE8F828">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后适用本项目的电子招标投标活动。</w:t>
            </w:r>
          </w:p>
          <w:p w14:paraId="3A84E79B">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（3）将下列内容增列为招标文件的组成部分（以下简称：“增列内容”）适用本项目的电子招标投标活动，若增列内容与招标文件其他章节内容有冲突，应以增列内容为准：</w:t>
            </w:r>
          </w:p>
          <w:p w14:paraId="17B5ED51">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①电子招标投标活动的具体操作流程以福建省政府采购网上公开信息系统设定的为准。</w:t>
            </w:r>
          </w:p>
          <w:p w14:paraId="395E0542">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②关于电子投标文件：</w:t>
            </w:r>
          </w:p>
          <w:p w14:paraId="66FC7DBB">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a.投标人应按照福建省政府采购网上公开信息系统设定的评审节点编制电子投标文件，否则资格审查小组、评标委员会将按照不利于投标人的内容进行认定。</w:t>
            </w:r>
          </w:p>
          <w:p w14:paraId="7F705715">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13C9ACE7">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③关于证明材料或资料：</w:t>
            </w:r>
          </w:p>
          <w:p w14:paraId="3AFADF87">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455E0E11">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b.若投标人提供注明“复印件无效”或“复印无效”的证明材料或资料，应结合上文a条款进行判定，若招标文件未要求投标人提供原件，投标人提供原件，复印件（含扫描件）均视为满足招标文件要求。</w:t>
            </w:r>
          </w:p>
          <w:p w14:paraId="444E7BB7">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④关于“全称”、“投标人代表签字”及“加盖单位公章”：</w:t>
            </w:r>
          </w:p>
          <w:p w14:paraId="11ECF7A5">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a.在电子投标文件中，涉及“全称”和“投标人代表签字”的内容可使用打字录入方式完成。</w:t>
            </w:r>
          </w:p>
          <w:p w14:paraId="4AE53874">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b.在电子投标文件中，涉及“加盖单位公章”的内容应使用投标人的CA证书完成，否则投标无效。</w:t>
            </w:r>
          </w:p>
          <w:p w14:paraId="56B386DE">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c.在电子投标文件中，若投标人按照本增列内容第④点第b项规定加盖其单位公章，则出现无全称、或投标人代表未签字等情形，不视为投标无效。</w:t>
            </w:r>
          </w:p>
          <w:p w14:paraId="4049CC7D">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⑤关于投标人的CA证书：</w:t>
            </w:r>
          </w:p>
          <w:p w14:paraId="6A36A914">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a.投标人的CA证书应在系统规定时间内使用CA证书进行电子投标文件的解密操作，逾期未解密的视为放弃投标。</w:t>
            </w:r>
          </w:p>
          <w:p w14:paraId="4E016405">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b.投标人的CA证书可采用信封（包括但不限于：信封、档案袋、文件袋等）作为外包装进行单独包装。外包装密封、不密封皆可。</w:t>
            </w:r>
          </w:p>
          <w:p w14:paraId="2666E20B">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c.投标人的CA证书或外包装应标记“项目名称、项目编号、投标人的全称”等内容，以方便识别、使用。</w:t>
            </w:r>
          </w:p>
          <w:p w14:paraId="53FA8BBF">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d.投标人的CA证书应能正常、有效使用，否则产生不利后果由投标人承担责任。</w:t>
            </w:r>
          </w:p>
          <w:p w14:paraId="4DD010BA">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⑥关于投标截止时间过后</w:t>
            </w:r>
          </w:p>
          <w:p w14:paraId="421E9074">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a.未按招标文件规定提交投标保证金的，其投标将按无效投标处理。</w:t>
            </w:r>
          </w:p>
          <w:p w14:paraId="299886A9">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b.有下列情形之一的，其投标无效,其保证金不予退还或通过投标保函进行索赔：</w:t>
            </w:r>
          </w:p>
          <w:p w14:paraId="5B72D709">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b1不同投标人的电子投标文件具有相同内部识别码；</w:t>
            </w:r>
          </w:p>
          <w:p w14:paraId="5FB065B6">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b2不同投标人的投标保证金从同一单位或个人的账户转出；</w:t>
            </w:r>
          </w:p>
          <w:p w14:paraId="0D3AD11C">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b3投标人的投标保证金同一采购包下有其他投标人提交的投标保证金；</w:t>
            </w:r>
          </w:p>
          <w:p w14:paraId="2474D86B">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b4不同投标人存在串通投标的其他情形。</w:t>
            </w:r>
          </w:p>
          <w:p w14:paraId="319F5205">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481A58CA">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⑧其他：</w:t>
            </w:r>
          </w:p>
          <w:p w14:paraId="35CD2875">
            <w:pPr>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a. 通过远程参与开标流程的投标人，投标人可远程线上解密（相关操作手册可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各环节的解密、签章时限规定为30分钟，请投标人务必密切关注实时开标流程，并根据流程在系统内按时操作，否则产生的后果由投标人自行承担。</w:t>
            </w:r>
          </w:p>
        </w:tc>
      </w:tr>
    </w:tbl>
    <w:p w14:paraId="01CB007C">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 </w:t>
      </w:r>
    </w:p>
    <w:p w14:paraId="26B7C986">
      <w:pPr>
        <w:widowControl/>
        <w:rPr>
          <w:rFonts w:hint="eastAsia" w:ascii="宋体" w:hAnsi="宋体" w:eastAsia="宋体" w:cs="宋体"/>
          <w:color w:val="auto"/>
          <w:kern w:val="0"/>
          <w:sz w:val="39"/>
          <w:szCs w:val="39"/>
          <w14:ligatures w14:val="none"/>
        </w:rPr>
      </w:pPr>
      <w:r>
        <w:rPr>
          <w:rFonts w:hint="eastAsia" w:ascii="宋体" w:hAnsi="宋体" w:eastAsia="宋体" w:cs="宋体"/>
          <w:color w:val="auto"/>
          <w:kern w:val="0"/>
          <w:sz w:val="39"/>
          <w:szCs w:val="39"/>
          <w14:ligatures w14:val="none"/>
        </w:rPr>
        <w:br w:type="page"/>
      </w:r>
    </w:p>
    <w:p w14:paraId="63DE4659">
      <w:pPr>
        <w:shd w:val="clear" w:color="auto" w:fill="FFFFFF"/>
        <w:spacing w:after="0" w:line="480" w:lineRule="atLeast"/>
        <w:jc w:val="center"/>
        <w:outlineLvl w:val="1"/>
        <w:rPr>
          <w:rFonts w:hint="eastAsia" w:ascii="宋体" w:hAnsi="宋体" w:eastAsia="宋体" w:cs="宋体"/>
          <w:color w:val="auto"/>
          <w:kern w:val="0"/>
          <w:sz w:val="39"/>
          <w:szCs w:val="39"/>
          <w14:ligatures w14:val="none"/>
        </w:rPr>
      </w:pPr>
      <w:r>
        <w:rPr>
          <w:rFonts w:hint="eastAsia" w:ascii="宋体" w:hAnsi="宋体" w:eastAsia="宋体" w:cs="宋体"/>
          <w:color w:val="auto"/>
          <w:kern w:val="0"/>
          <w:sz w:val="39"/>
          <w:szCs w:val="39"/>
          <w14:ligatures w14:val="none"/>
        </w:rPr>
        <w:t>第三章 投标人须知</w:t>
      </w:r>
    </w:p>
    <w:p w14:paraId="613DB21A">
      <w:pPr>
        <w:shd w:val="clear" w:color="auto" w:fill="FFFFFF"/>
        <w:spacing w:after="0" w:line="480" w:lineRule="atLeast"/>
        <w:ind w:firstLine="480"/>
        <w:jc w:val="both"/>
        <w:outlineLvl w:val="2"/>
        <w:rPr>
          <w:rFonts w:hint="eastAsia" w:ascii="宋体" w:hAnsi="宋体" w:eastAsia="宋体" w:cs="宋体"/>
          <w:color w:val="auto"/>
          <w:kern w:val="0"/>
          <w:sz w:val="27"/>
          <w:szCs w:val="27"/>
          <w14:ligatures w14:val="none"/>
        </w:rPr>
      </w:pPr>
      <w:r>
        <w:rPr>
          <w:rFonts w:hint="eastAsia" w:ascii="宋体" w:hAnsi="宋体" w:eastAsia="宋体" w:cs="宋体"/>
          <w:color w:val="auto"/>
          <w:kern w:val="0"/>
          <w:sz w:val="27"/>
          <w:szCs w:val="27"/>
          <w14:ligatures w14:val="none"/>
        </w:rPr>
        <w:t>一、总则</w:t>
      </w:r>
    </w:p>
    <w:p w14:paraId="16E6844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1、适用范围</w:t>
      </w:r>
    </w:p>
    <w:p w14:paraId="246CB8A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1.1适用于招标文件载明项目的政府采购活动（以下简称：“本次采购活动”）。</w:t>
      </w:r>
    </w:p>
    <w:p w14:paraId="79F404D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2、定义</w:t>
      </w:r>
    </w:p>
    <w:p w14:paraId="216A1B06">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2.1“采购标的”指招标文件载明的需要采购的货物或服务。</w:t>
      </w:r>
    </w:p>
    <w:p w14:paraId="7E9B7F2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2.2“潜在投标人”指按照招标文件第一章第7条规定获取招标文件且有意向参加本项目投标的供应商。</w:t>
      </w:r>
    </w:p>
    <w:p w14:paraId="2E691FE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2.3“投标人”指按照招标文件第一章第7条规定获取招标文件并参加本项目投标的供应商。</w:t>
      </w:r>
    </w:p>
    <w:p w14:paraId="11F9D82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2.4“单位负责人”指单位法定代表人或法律、法规规定代表单位行使职权的主要负责人。</w:t>
      </w:r>
    </w:p>
    <w:p w14:paraId="38E54374">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2.5“投标人代表”指投标人的单位负责人或“单位负责人授权书”中载明的接受授权方。</w:t>
      </w:r>
    </w:p>
    <w:p w14:paraId="4E598E55">
      <w:pPr>
        <w:shd w:val="clear" w:color="auto" w:fill="FFFFFF"/>
        <w:spacing w:after="0" w:line="480" w:lineRule="atLeast"/>
        <w:ind w:firstLine="480"/>
        <w:jc w:val="both"/>
        <w:outlineLvl w:val="2"/>
        <w:rPr>
          <w:rFonts w:hint="eastAsia" w:ascii="宋体" w:hAnsi="宋体" w:eastAsia="宋体" w:cs="宋体"/>
          <w:color w:val="auto"/>
          <w:kern w:val="0"/>
          <w:sz w:val="27"/>
          <w:szCs w:val="27"/>
          <w14:ligatures w14:val="none"/>
        </w:rPr>
      </w:pPr>
      <w:r>
        <w:rPr>
          <w:rFonts w:hint="eastAsia" w:ascii="宋体" w:hAnsi="宋体" w:eastAsia="宋体" w:cs="宋体"/>
          <w:color w:val="auto"/>
          <w:kern w:val="0"/>
          <w:sz w:val="27"/>
          <w:szCs w:val="27"/>
          <w14:ligatures w14:val="none"/>
        </w:rPr>
        <w:t>二、投标人</w:t>
      </w:r>
    </w:p>
    <w:p w14:paraId="5CB640D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3、合格投标人</w:t>
      </w:r>
    </w:p>
    <w:p w14:paraId="56E39DB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3.1一般规定</w:t>
      </w:r>
    </w:p>
    <w:p w14:paraId="7526C5E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6B8421BC">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70F274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（2）投标人的资格要求：详见招标文件第一章。</w:t>
      </w:r>
    </w:p>
    <w:p w14:paraId="2B61A92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3.2若本项目接受联合体投标且投标人为联合体，则联合体各方应遵守本章第3.1条规定，同时还应遵守下列规定：</w:t>
      </w:r>
    </w:p>
    <w:p w14:paraId="5CA21986">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（1）联合体各方应提交联合体协议，联合体协议应符合招标文件规定。</w:t>
      </w:r>
    </w:p>
    <w:p w14:paraId="51BA0EE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（2）联合体各方不得再单独参加或与其他供应商另外组成联合体参加同一合同项下的投标。</w:t>
      </w:r>
    </w:p>
    <w:p w14:paraId="69DAC354">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（3）联合体各方应共同与采购人签订政府采购合同，就政府采购合同约定的事项对采购人承担连带责任。</w:t>
      </w:r>
    </w:p>
    <w:p w14:paraId="088460A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97DD404">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（5）联合体一方放弃中标的，视为联合体整体放弃中标，联合体各方承担连带责任。</w:t>
      </w:r>
    </w:p>
    <w:p w14:paraId="4B3B915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（6）如本项目不接受联合体投标而投标人为联合体的，或者本项目接受联合体投标但投标人组成的联合体不符合本章第3.2条规定的，投标无效。</w:t>
      </w:r>
    </w:p>
    <w:p w14:paraId="47449CE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4、投标费用</w:t>
      </w:r>
    </w:p>
    <w:p w14:paraId="2E4487B6">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4.1除招标文件另有规定外，投标人应自行承担其参加本项目投标所涉及的一切费用。</w:t>
      </w:r>
    </w:p>
    <w:p w14:paraId="16172EA1">
      <w:pPr>
        <w:shd w:val="clear" w:color="auto" w:fill="FFFFFF"/>
        <w:spacing w:after="0" w:line="480" w:lineRule="atLeast"/>
        <w:ind w:firstLine="480"/>
        <w:jc w:val="both"/>
        <w:outlineLvl w:val="2"/>
        <w:rPr>
          <w:rFonts w:hint="eastAsia" w:ascii="宋体" w:hAnsi="宋体" w:eastAsia="宋体" w:cs="宋体"/>
          <w:color w:val="auto"/>
          <w:kern w:val="0"/>
          <w:sz w:val="27"/>
          <w:szCs w:val="27"/>
          <w14:ligatures w14:val="none"/>
        </w:rPr>
      </w:pPr>
      <w:r>
        <w:rPr>
          <w:rFonts w:hint="eastAsia" w:ascii="宋体" w:hAnsi="宋体" w:eastAsia="宋体" w:cs="宋体"/>
          <w:color w:val="auto"/>
          <w:kern w:val="0"/>
          <w:sz w:val="27"/>
          <w:szCs w:val="27"/>
          <w14:ligatures w14:val="none"/>
        </w:rPr>
        <w:t>三、招标</w:t>
      </w:r>
    </w:p>
    <w:p w14:paraId="1264A45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5、招标文件</w:t>
      </w:r>
    </w:p>
    <w:p w14:paraId="3A016CE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5.1招标文件由下述部分组成：</w:t>
      </w:r>
    </w:p>
    <w:p w14:paraId="63BAD45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（1）投标邀请</w:t>
      </w:r>
    </w:p>
    <w:p w14:paraId="11702CC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（2）投标人须知前附表（表1、2）</w:t>
      </w:r>
    </w:p>
    <w:p w14:paraId="1773743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（3）投标人须知</w:t>
      </w:r>
    </w:p>
    <w:p w14:paraId="433F11B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（4）资格审查与评标</w:t>
      </w:r>
    </w:p>
    <w:p w14:paraId="659867BC">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（5）招标内容及要求</w:t>
      </w:r>
    </w:p>
    <w:p w14:paraId="22D07C9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（6）政府采购合同（参考文本）</w:t>
      </w:r>
    </w:p>
    <w:p w14:paraId="3348E99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（7）电子投标文件格式</w:t>
      </w:r>
    </w:p>
    <w:p w14:paraId="0F3681A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（8）按照招标文件规定作为招标文件组成部分的其他内容（若有）</w:t>
      </w:r>
    </w:p>
    <w:p w14:paraId="3917B84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5.2招标文件的澄清或修改</w:t>
      </w:r>
    </w:p>
    <w:p w14:paraId="5E0678B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 福建立成招标代理有限公司 可对已发出的招标文件进行必要的澄清或修改，但不得对招标文件载明的采购标的和投标人的资格要求进行改变。</w:t>
      </w:r>
    </w:p>
    <w:p w14:paraId="3952631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（2）除本章第5.2条第（3）款规定情形外，澄清或修改的内容可能影响电子投标文件编制的， 福建立成招标代理有限公司 将在投标截止时间至少15个日历日前，在招标文件载明的指定媒体以更正公告的形式发布澄清或修改的内容。不足15个日历日的， 福建立成招标代理有限公司 将顺延投标截止时间及开标时间， 福建立成招标代理有限公司 和投标人受原投标截止时间及开标时间制约的所有权利和义务均延长至新的投标截止时间及开标时间。</w:t>
      </w:r>
    </w:p>
    <w:p w14:paraId="28B05C4C">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（3）澄清或修改的内容可能改变招标文件载明的采购标的和投标人的资格要求的，本次采购活动结束， 福建立成招标代理有限公司 将依法组织后续采购活动（包括但不限于：重新招标、采用其他方式采购等）。</w:t>
      </w:r>
    </w:p>
    <w:p w14:paraId="10D19B84">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6、现场考察或开标前答疑会</w:t>
      </w:r>
    </w:p>
    <w:p w14:paraId="5447CA8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6.1是否组织现场考察或召开开标前答疑会：详见招标文件第二章。</w:t>
      </w:r>
    </w:p>
    <w:p w14:paraId="61308F8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7、更正公告</w:t>
      </w:r>
    </w:p>
    <w:p w14:paraId="1EFE1D2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7.1若 福建立成招标代理有限公司 发布更正公告，则更正公告及其所发布的内容或信息（包括但不限于：招标文件的澄清或修改、现场考察或答疑会的有关事宜等）作为招标文件组成部分，对投标人具有约束力。</w:t>
      </w:r>
    </w:p>
    <w:p w14:paraId="15B06FF4">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7.2更正公告作为 福建立成招标代理有限公司 通知所有潜在投标人的书面形式。</w:t>
      </w:r>
    </w:p>
    <w:p w14:paraId="2CC3ABD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8、终止公告</w:t>
      </w:r>
    </w:p>
    <w:p w14:paraId="69A567B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8.1若出现因重大变故导致采购任务取消情形， 福建立成招标代理有限公司 可终止招标并发布终止公告。</w:t>
      </w:r>
    </w:p>
    <w:p w14:paraId="0989ED25">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8.2终止公告作为 福建立成招标代理有限公司 通知所有潜在投标人的书面形式。</w:t>
      </w:r>
    </w:p>
    <w:p w14:paraId="0B5B675B">
      <w:pPr>
        <w:shd w:val="clear" w:color="auto" w:fill="FFFFFF"/>
        <w:spacing w:after="0" w:line="480" w:lineRule="atLeast"/>
        <w:ind w:firstLine="480"/>
        <w:jc w:val="both"/>
        <w:outlineLvl w:val="2"/>
        <w:rPr>
          <w:rFonts w:hint="eastAsia" w:ascii="宋体" w:hAnsi="宋体" w:eastAsia="宋体" w:cs="宋体"/>
          <w:color w:val="auto"/>
          <w:kern w:val="0"/>
          <w:sz w:val="27"/>
          <w:szCs w:val="27"/>
          <w14:ligatures w14:val="none"/>
        </w:rPr>
      </w:pPr>
      <w:r>
        <w:rPr>
          <w:rFonts w:hint="eastAsia" w:ascii="宋体" w:hAnsi="宋体" w:eastAsia="宋体" w:cs="宋体"/>
          <w:color w:val="auto"/>
          <w:kern w:val="0"/>
          <w:sz w:val="27"/>
          <w:szCs w:val="27"/>
          <w14:ligatures w14:val="none"/>
        </w:rPr>
        <w:t>四、投标</w:t>
      </w:r>
    </w:p>
    <w:p w14:paraId="4C98C96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9、投标</w:t>
      </w:r>
    </w:p>
    <w:p w14:paraId="1C7348D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9.1投标人可对招标文件载明的全部或部分采购包进行投标。</w:t>
      </w:r>
    </w:p>
    <w:p w14:paraId="0DBF14F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9.2投标人应对同一个采购包内的所有内容进行完整投标，否则投标无效。</w:t>
      </w:r>
    </w:p>
    <w:p w14:paraId="7693F09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9.3投标人代表只能接受一个投标人的授权参加投标，否则投标无效。</w:t>
      </w:r>
    </w:p>
    <w:p w14:paraId="2480C44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9.4单位负责人为同一人或存在直接控股、管理关系的不同供应商，不得同时参加同一合同项下的投标，否则投标无效。</w:t>
      </w:r>
    </w:p>
    <w:p w14:paraId="7AF72E0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9.5为本项目提供整体设计、规范编制或项目管理、监理、检测等服务的供应商，不得参加本项目除整体设计、规范编制和项目管理、监理、检测等服务外的采购活动，否则投标无效。</w:t>
      </w:r>
    </w:p>
    <w:p w14:paraId="77AD0ED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9.6列入失信被执行人、重大税收违法案件当事人名单、政府采购严重违法失信行为记录名单及其他不符合政府采购法第二十二条规定条件的供应商，不得参加投标，否则投标无效。</w:t>
      </w:r>
    </w:p>
    <w:p w14:paraId="451F41B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9.7有下列情形之一的，视为投标人串通投标，其投标无效：</w:t>
      </w:r>
    </w:p>
    <w:p w14:paraId="5B29142C">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（1）不同投标人的电子投标文件由同一单位或个人编制；</w:t>
      </w:r>
    </w:p>
    <w:p w14:paraId="51F7BE24">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（2）不同投标人委托同一单位或个人办理投标事宜；</w:t>
      </w:r>
    </w:p>
    <w:p w14:paraId="284642F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（3）不同投标人的电子投标文件载明的项目管理成员或联系人员为同一人；</w:t>
      </w:r>
    </w:p>
    <w:p w14:paraId="2A84006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（4）不同投标人的电子投标文件异常一致或投标报价呈规律性差异；</w:t>
      </w:r>
    </w:p>
    <w:p w14:paraId="2510673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（5）不同投标人的电子投标文件相互混装；</w:t>
      </w:r>
    </w:p>
    <w:p w14:paraId="015506EC">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（6）不同投标人的投标保证金从同一单位或个人的账户转出；</w:t>
      </w:r>
    </w:p>
    <w:p w14:paraId="35F73FF6">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（7）有关法律、法规和规章及招标文件规定的其他串通投标情形。</w:t>
      </w:r>
    </w:p>
    <w:p w14:paraId="695D8AF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10、电子投标文件</w:t>
      </w:r>
    </w:p>
    <w:p w14:paraId="44AA3AA5">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10.1电子投标文件的编制</w:t>
      </w:r>
    </w:p>
    <w:p w14:paraId="519895E5">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（1）投标人应先仔细阅读招标文件的全部内容后，再进行电子投标文件的编制。</w:t>
      </w:r>
    </w:p>
    <w:p w14:paraId="65BB56B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（2）电子投标文件应按照本章第10.2条规定编制其组成部分。</w:t>
      </w:r>
    </w:p>
    <w:p w14:paraId="5EFBAE15">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（3）电子投标文件应满足招标文件提出的实质性要求和条件，并保证其所提交的全部资料是不可割离且真实、有效、准确、完整和不具有任何误导性的，否则造成不利后果由投标人承担责任。</w:t>
      </w:r>
    </w:p>
    <w:p w14:paraId="78524D84">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10.2电子投标文件由下述部分组成：</w:t>
      </w:r>
    </w:p>
    <w:p w14:paraId="0874C4C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（1）资格及资信证明部分</w:t>
      </w:r>
    </w:p>
    <w:p w14:paraId="02ACE71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①投标函</w:t>
      </w:r>
    </w:p>
    <w:p w14:paraId="3E2977E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②投标人的资格及资信证明文件</w:t>
      </w:r>
    </w:p>
    <w:p w14:paraId="57E9B50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③投标保证金</w:t>
      </w:r>
    </w:p>
    <w:p w14:paraId="3BD1E146">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（2）报价部分</w:t>
      </w:r>
    </w:p>
    <w:p w14:paraId="7DBC0235">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①开标（报价）一览表</w:t>
      </w:r>
    </w:p>
    <w:p w14:paraId="30ADABE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②投标（响应）报价明细表</w:t>
      </w:r>
    </w:p>
    <w:p w14:paraId="11A8B87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③招标文件规定的价格扣除证明材料（若有）</w:t>
      </w:r>
    </w:p>
    <w:p w14:paraId="10B9E7F4">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④招标文件规定的加分证明材料（若有）</w:t>
      </w:r>
    </w:p>
    <w:p w14:paraId="470447F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（3）技术商务部分</w:t>
      </w:r>
    </w:p>
    <w:p w14:paraId="0A4AB8A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①标的说明一览表</w:t>
      </w:r>
    </w:p>
    <w:p w14:paraId="6F9A052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②技术和服务要求响应表</w:t>
      </w:r>
    </w:p>
    <w:p w14:paraId="02C39A8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③商务条件响应表</w:t>
      </w:r>
    </w:p>
    <w:p w14:paraId="250B26B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④投标人提交的其他资料（若有）</w:t>
      </w:r>
    </w:p>
    <w:p w14:paraId="37D860B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⑤招标文件规定作为电子投标文件组成部分的其他内容（若有）</w:t>
      </w:r>
    </w:p>
    <w:p w14:paraId="03034C76">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10.3电子投标文件的语言</w:t>
      </w:r>
    </w:p>
    <w:p w14:paraId="309907A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（1）除招标文件另有规定外，电子投标文件应使用中文文本，若有不同文本，以中文文本为准。</w:t>
      </w:r>
    </w:p>
    <w:p w14:paraId="79C6B79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77E996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10.4投标文件的份数：详见招标文件第二章。</w:t>
      </w:r>
    </w:p>
    <w:p w14:paraId="2ED044C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10.5电子投标文件的格式</w:t>
      </w:r>
    </w:p>
    <w:p w14:paraId="06EAAABC">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（1）除招标文件另有规定外，电子投标文件应使用招标文件第七章规定的格式。</w:t>
      </w:r>
    </w:p>
    <w:p w14:paraId="73A4A31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（2）除招标文件另有规定外，电子投标文件应使用不能擦去的墨料或墨水打印、书写或复印。</w:t>
      </w:r>
    </w:p>
    <w:p w14:paraId="0E12B84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（3）除招标文件另有规定外，电子投标文件应使用人民币作为计量货币。</w:t>
      </w:r>
    </w:p>
    <w:p w14:paraId="7F34315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（4）除招标文件另有规定外，签署、盖章应遵守下列规定：</w:t>
      </w:r>
    </w:p>
    <w:p w14:paraId="1056B81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①电子投标文件应加盖投标人的单位公章。若投标人代表为单位授权的委托代理人，应提供“单位授权书”。</w:t>
      </w:r>
    </w:p>
    <w:p w14:paraId="69E2302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②电子投标文件应没有涂改或行间插字，除非这些改动是根据 福建立成招标代理有限公司 的指示进行的，或是为改正投标人造成的应修改的错误而进行的。若有前述改动，应按照下列规定之一对改动处进行处理：</w:t>
      </w:r>
    </w:p>
    <w:p w14:paraId="255D955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a.投标人代表签字确认；</w:t>
      </w:r>
    </w:p>
    <w:p w14:paraId="12380B25">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b.加盖投标人的单位公章或校正章。</w:t>
      </w:r>
    </w:p>
    <w:p w14:paraId="0B1055AC">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10.6投标报价</w:t>
      </w:r>
    </w:p>
    <w:p w14:paraId="0CB3690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（1）投标报价超出最高限价将导致投标无效。</w:t>
      </w:r>
    </w:p>
    <w:p w14:paraId="59D1C8B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（2）最高限价由采购人根据价格测算情况，在预算金额的额度内合理设定。最高限价不得超出预算金额。</w:t>
      </w:r>
    </w:p>
    <w:p w14:paraId="600E597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（3）除招标文件另有规定外，电子投标文件不能出现任何选择性的投标报价，即每一个采购包和品目号的采购标的都只能有一个投标报价。任何选择性的投标报价将导致投标无效。</w:t>
      </w:r>
    </w:p>
    <w:p w14:paraId="218B188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10.7分包</w:t>
      </w:r>
    </w:p>
    <w:p w14:paraId="7038B4E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（1）是否允许中标人将本项目的非主体、非关键性工作进行分包：详见招标文件第二章。</w:t>
      </w:r>
    </w:p>
    <w:p w14:paraId="4A80F52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5049E775">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（3）招标文件允许中标人将非主体、非关键性工作进行分包的项目，有下列情形之一的，中标人不得分包：</w:t>
      </w:r>
    </w:p>
    <w:p w14:paraId="3E414AD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①电子投标文件中未载明分包承担主体；</w:t>
      </w:r>
    </w:p>
    <w:p w14:paraId="69E21EE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②电子投标文件载明的分包承担主体不具备相应资质条件；</w:t>
      </w:r>
    </w:p>
    <w:p w14:paraId="22C89894">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③电子投标文件载明的分包承担主体拟再次分包；</w:t>
      </w:r>
    </w:p>
    <w:p w14:paraId="049227A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④享受中小企业扶持政策获得政府采购合同的，小微企业不得将合同分包给大中型企业，中型企业不得将合同分包给大型企业。</w:t>
      </w:r>
    </w:p>
    <w:p w14:paraId="7607185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10.8投标有效期</w:t>
      </w:r>
    </w:p>
    <w:p w14:paraId="093E8F9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（1）招标文件载明的投标有效期：详见招标文件第二章。</w:t>
      </w:r>
    </w:p>
    <w:p w14:paraId="401650D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（2）电子投标文件承诺的投标有效期不得少于招标文件载明的投标有效期，否则投标无效。</w:t>
      </w:r>
    </w:p>
    <w:p w14:paraId="3327430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（3）根据本次采购活动的需要， 福建立成招标代理有限公司 可于投标有效期届满之前书面要求投标人延长投标有效期，投标人应在 福建立成招标代理有限公司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04437356">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10.9投标保证金</w:t>
      </w:r>
    </w:p>
    <w:p w14:paraId="2AAC4D2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（1）投标保证金作为投标人按照招标文件规定履行相应投标责任、义务的约束及担保。</w:t>
      </w:r>
    </w:p>
    <w:p w14:paraId="2F18EA1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（2）投标人以电子保函形式提交投标保证金的，保函的有效期应等于或长于电子投标文件承诺的投标有效期，否则投标无效。</w:t>
      </w:r>
    </w:p>
    <w:p w14:paraId="69D9908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（3）提交</w:t>
      </w:r>
    </w:p>
    <w:p w14:paraId="5A89936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①投标人以汇款形式缴纳投标保证金的，应从其银行账户（基本存款账户）按照下列方式：公对公转账方式向招标文件载明的投标保证金账户提交投标保证金，具体金额详见招标文件第一章。</w:t>
      </w:r>
    </w:p>
    <w:p w14:paraId="6AE7ED5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5E8A1606">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③其他形式：</w:t>
      </w:r>
    </w:p>
    <w:p w14:paraId="727BCD27">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w:t>
      </w:r>
    </w:p>
    <w:p w14:paraId="127A3D5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④若本项目接受联合体投标且投标人为联合体，则联合体中的牵头方应按照本章第10.9条第（3）款第①、②、③点规定提交投标保证金。</w:t>
      </w:r>
    </w:p>
    <w:p w14:paraId="7690FDB6">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※除招标文件另有规定外，未按照上述规定提交投标保证金将导致资格审查不合格。</w:t>
      </w:r>
    </w:p>
    <w:p w14:paraId="336222A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（4）退还</w:t>
      </w:r>
    </w:p>
    <w:p w14:paraId="56D8647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①在投标截止时间前撤回已提交的电子投标文件的投标人，其投标保证金将在 福建立成招标代理有限公司 收到投标人书面撤回通知之日起5个工作日内退回原账户。</w:t>
      </w:r>
    </w:p>
    <w:p w14:paraId="4693167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②未中标人的投标保证金将在中标通知书发出之日起5个工作日内退回原账户。</w:t>
      </w:r>
    </w:p>
    <w:p w14:paraId="13D219B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③中标人的投标保证金将在政府采购合同签订之日起5个工作日内退回原账户；合同签订之日以福建省政府采购网上公开信息系统记载的为准。</w:t>
      </w:r>
    </w:p>
    <w:p w14:paraId="7E3161A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④终止招标的， 福建立成招标代理有限公司 将在终止公告发布之日起5个工作日内退回已收取的投标保证金及其在银行产生的孳息。</w:t>
      </w:r>
    </w:p>
    <w:p w14:paraId="477D7F7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⑤除招标文件另有规定外，质疑或投诉涉及的投标人，若投标保证金尚未退还，则待质疑或投诉处理完毕后不计利息原额退还。</w:t>
      </w:r>
    </w:p>
    <w:p w14:paraId="348FF30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※本章第10.9条第（4）款第①、②、③点规定的投标保证金退还时限不包括因投标人自身原因导致无法及时退还而增加的时间。</w:t>
      </w:r>
    </w:p>
    <w:p w14:paraId="116B955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674BC6E5">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（6）有下列情形之一的，投标保证金将不予退还或通过投标保函进行索赔：</w:t>
      </w:r>
    </w:p>
    <w:p w14:paraId="611A3F2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①投标人串通投标；</w:t>
      </w:r>
    </w:p>
    <w:p w14:paraId="46F637C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②投标人提供虚假材料；</w:t>
      </w:r>
    </w:p>
    <w:p w14:paraId="6EC5A68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③投标人采取不正当手段诋毁、排挤其他投标人；</w:t>
      </w:r>
    </w:p>
    <w:p w14:paraId="2F916FF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④投标截止时间后，投标人在投标有效期内撤销电子投标文件；</w:t>
      </w:r>
    </w:p>
    <w:p w14:paraId="79812D1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⑤招标文件规定的其他不予退还情形；</w:t>
      </w:r>
    </w:p>
    <w:p w14:paraId="6BACE8A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⑥中标人有下列情形之一的：</w:t>
      </w:r>
    </w:p>
    <w:p w14:paraId="6366728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a.除不可抗力外，因中标人自身原因未在中标通知书要求的期限内与采购人签订政府采购合同；</w:t>
      </w:r>
    </w:p>
    <w:p w14:paraId="6C44D53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b.未按照招标文件、投标文件的约定签订政府采购合同或提交履约保证金。</w:t>
      </w:r>
    </w:p>
    <w:p w14:paraId="27B3E0C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※若上述投标保证金不予退还情形给采购人（采购代理机构）造成损失，则投标人还要承担相应的赔偿责任。</w:t>
      </w:r>
    </w:p>
    <w:p w14:paraId="3AC3888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10.10电子投标文件的提交</w:t>
      </w:r>
    </w:p>
    <w:p w14:paraId="7A58EF5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（1）一个投标人只能提交一个电子投标文件，并按照招标文件第一章规定在系统上完成上传、解密操作。</w:t>
      </w:r>
    </w:p>
    <w:p w14:paraId="40E2D01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10.11电子投标文件的补充、修改或撤回</w:t>
      </w:r>
    </w:p>
    <w:p w14:paraId="585518E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（1）投标截止时间前，投标人可对所提交的电子投标文件进行补充、修改或撤回，并书面通知 福建立成招标代理有限公司 。</w:t>
      </w:r>
    </w:p>
    <w:p w14:paraId="53AA4CDC">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（2）补充、修改的内容应按照本章第10.5条第（4）款规定进行签署、盖章，并按照本章第10.10条规定提交，否则将被拒收。</w:t>
      </w:r>
    </w:p>
    <w:p w14:paraId="47536B1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※按照上述规定提交的补充、修改内容作为电子投标文件组成部分。</w:t>
      </w:r>
    </w:p>
    <w:p w14:paraId="663F282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10.12除招标文件另有规定外，有下列情形之一的，投标无效：</w:t>
      </w:r>
    </w:p>
    <w:p w14:paraId="1FF4CDE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（1）电子投标文件未按照招标文件要求签署、盖章；</w:t>
      </w:r>
    </w:p>
    <w:p w14:paraId="0D8C711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（2）不符合招标文件中规定的资格要求；</w:t>
      </w:r>
    </w:p>
    <w:p w14:paraId="5FDC169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（3）投标报价超过招标文件中规定的预算金额或最高限价；</w:t>
      </w:r>
    </w:p>
    <w:p w14:paraId="195C5DE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（4）电子投标文件含有采购人不能接受的附加条件；</w:t>
      </w:r>
    </w:p>
    <w:p w14:paraId="078B2AB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（5）有关法律、法规和规章及招标文件规定的其他无效情形。</w:t>
      </w:r>
    </w:p>
    <w:p w14:paraId="00F30A2D">
      <w:pPr>
        <w:shd w:val="clear" w:color="auto" w:fill="FFFFFF"/>
        <w:spacing w:after="0" w:line="480" w:lineRule="atLeast"/>
        <w:jc w:val="both"/>
        <w:outlineLvl w:val="2"/>
        <w:rPr>
          <w:rFonts w:hint="eastAsia" w:ascii="宋体" w:hAnsi="宋体" w:eastAsia="宋体" w:cs="宋体"/>
          <w:color w:val="auto"/>
          <w:kern w:val="0"/>
          <w:sz w:val="27"/>
          <w:szCs w:val="27"/>
          <w14:ligatures w14:val="none"/>
        </w:rPr>
      </w:pPr>
      <w:r>
        <w:rPr>
          <w:rFonts w:hint="eastAsia" w:ascii="宋体" w:hAnsi="宋体" w:eastAsia="宋体" w:cs="宋体"/>
          <w:color w:val="auto"/>
          <w:kern w:val="0"/>
          <w:sz w:val="27"/>
          <w:szCs w:val="27"/>
          <w14:ligatures w14:val="none"/>
        </w:rPr>
        <w:t>五、开标</w:t>
      </w:r>
    </w:p>
    <w:p w14:paraId="06DA035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11、开标</w:t>
      </w:r>
    </w:p>
    <w:p w14:paraId="74BEF3C6">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11.1 福建立成招标代理有限公司 将在招标文件载明的开标时间及地点主持召开开标会，并邀请投标人参加。</w:t>
      </w:r>
    </w:p>
    <w:p w14:paraId="5C9AF01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11.2开标会的主持人、唱标人、记录人及其他工作人员（若有）均由 福建立成招标代理有限公司 派出，现场监督人员（若有）可由有关方面派出。</w:t>
      </w:r>
    </w:p>
    <w:p w14:paraId="3EF9C66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F3C1BC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11.4开标会应遵守下列规定：</w:t>
      </w:r>
    </w:p>
    <w:p w14:paraId="100379E4">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7067E15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C3BB0D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（3）唱标结束后，参加现场开标会的投标人代表应对开标记录进行签字确认，通过远程参与开标流程的投标人须在系统远程签章开启后，在系统规定时间内对开标结果进行签章确认。</w:t>
      </w:r>
    </w:p>
    <w:p w14:paraId="78FB64B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5F54C1E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（5）若投标人未到开标现场参加开标会，也未通过远程参加开标会的，视同认可开标结果。</w:t>
      </w:r>
    </w:p>
    <w:p w14:paraId="519FEF45">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福建立成招标代理有限公司 提出任何疑义或要求（包括质疑）。</w:t>
      </w:r>
    </w:p>
    <w:p w14:paraId="7FAB0BE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11.5投标截止时间后，参加投标的投标人不足三家的，不进行开标。同时，本次采购活动结束， 福建立成招标代理有限公司 将依法组织后续采购活动（包括但不限于：重新招标、采用其他方式采购等）。</w:t>
      </w:r>
    </w:p>
    <w:p w14:paraId="5FF53F1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11.6投标截止时间后撤销投标的处理</w:t>
      </w:r>
    </w:p>
    <w:p w14:paraId="5E83286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投标截止时间后，投标人在投标有效期内撤销投标的，其撤销投标的行为无效。</w:t>
      </w:r>
    </w:p>
    <w:p w14:paraId="68B1F4B2">
      <w:pPr>
        <w:shd w:val="clear" w:color="auto" w:fill="FFFFFF"/>
        <w:spacing w:after="0" w:line="480" w:lineRule="atLeast"/>
        <w:jc w:val="both"/>
        <w:outlineLvl w:val="2"/>
        <w:rPr>
          <w:rFonts w:hint="eastAsia" w:ascii="宋体" w:hAnsi="宋体" w:eastAsia="宋体" w:cs="宋体"/>
          <w:color w:val="auto"/>
          <w:kern w:val="0"/>
          <w:sz w:val="27"/>
          <w:szCs w:val="27"/>
          <w14:ligatures w14:val="none"/>
        </w:rPr>
      </w:pPr>
      <w:r>
        <w:rPr>
          <w:rFonts w:hint="eastAsia" w:ascii="宋体" w:hAnsi="宋体" w:eastAsia="宋体" w:cs="宋体"/>
          <w:color w:val="auto"/>
          <w:kern w:val="0"/>
          <w:sz w:val="27"/>
          <w:szCs w:val="27"/>
          <w14:ligatures w14:val="none"/>
        </w:rPr>
        <w:t>六、中标与政府采购合同</w:t>
      </w:r>
    </w:p>
    <w:p w14:paraId="0E05457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12、中标</w:t>
      </w:r>
    </w:p>
    <w:p w14:paraId="7B4739F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12.1本项目推荐的中标候选人家数：详见招标文件第二章。</w:t>
      </w:r>
    </w:p>
    <w:p w14:paraId="768811C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12.2本项目中标人的确定：详见招标文件第二章。</w:t>
      </w:r>
    </w:p>
    <w:p w14:paraId="5D1FA13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12.3中标公告</w:t>
      </w:r>
    </w:p>
    <w:p w14:paraId="2177A5C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（1）中标人确定之日起2个工作日内， 福建立成招标代理有限公司 将在招标文件载明的指定媒体以中标公告的形式发布中标结果。</w:t>
      </w:r>
    </w:p>
    <w:p w14:paraId="06206A84">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（2）中标公告的公告期限为1个工作日。</w:t>
      </w:r>
    </w:p>
    <w:p w14:paraId="24A2F08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12.4中标通知书</w:t>
      </w:r>
    </w:p>
    <w:p w14:paraId="19F2CCE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（1）中标公告发布的同时， 福建立成招标代理有限公司 将向中标人发出中标通知书。</w:t>
      </w:r>
    </w:p>
    <w:p w14:paraId="12AA990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（2）中标通知书发出后，采购人不得违法改变中标结果，中标人无正当理由不得放弃中标。</w:t>
      </w:r>
    </w:p>
    <w:p w14:paraId="35BE3BE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13、政府采购合同</w:t>
      </w:r>
    </w:p>
    <w:p w14:paraId="5E0BC40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046C67F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13.2签订时限：详见须知前附表1的13.2。</w:t>
      </w:r>
    </w:p>
    <w:p w14:paraId="4DDC0D6C">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13.3政府采购合同的履行、违约责任和解决争议的方法等适用民法典。</w:t>
      </w:r>
    </w:p>
    <w:p w14:paraId="0DFBBAA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13.4采购人与中标人应根据政府采购合同的约定依法履行合同义务。</w:t>
      </w:r>
    </w:p>
    <w:p w14:paraId="0D34916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13.5政府采购合同履行过程中，采购人若需追加与合同标的相同的货物或服务，则追加采购金额不得超过原合同采购金额的10%。</w:t>
      </w:r>
    </w:p>
    <w:p w14:paraId="34BA019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13.6中标人在政府采购合同履行过程中应遵守有关法律、法规和规章的强制性规定（即使前述强制性规定有可能在招标文件中未予列明）。</w:t>
      </w:r>
    </w:p>
    <w:p w14:paraId="5EDCD9E5">
      <w:pPr>
        <w:shd w:val="clear" w:color="auto" w:fill="FFFFFF"/>
        <w:spacing w:after="0" w:line="480" w:lineRule="atLeast"/>
        <w:jc w:val="both"/>
        <w:outlineLvl w:val="2"/>
        <w:rPr>
          <w:rFonts w:hint="eastAsia" w:ascii="宋体" w:hAnsi="宋体" w:eastAsia="宋体" w:cs="宋体"/>
          <w:color w:val="auto"/>
          <w:kern w:val="0"/>
          <w:sz w:val="27"/>
          <w:szCs w:val="27"/>
          <w14:ligatures w14:val="none"/>
        </w:rPr>
      </w:pPr>
      <w:r>
        <w:rPr>
          <w:rFonts w:hint="eastAsia" w:ascii="宋体" w:hAnsi="宋体" w:eastAsia="宋体" w:cs="宋体"/>
          <w:color w:val="auto"/>
          <w:kern w:val="0"/>
          <w:sz w:val="27"/>
          <w:szCs w:val="27"/>
          <w14:ligatures w14:val="none"/>
        </w:rPr>
        <w:t>七、询问、质疑与投诉</w:t>
      </w:r>
    </w:p>
    <w:p w14:paraId="59A01BA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14、询问</w:t>
      </w:r>
    </w:p>
    <w:p w14:paraId="6E52B4D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14.1潜在投标人或投标人对本次采购活动的有关事项若有疑问，可向 福建立成招标代理有限公司 提出询问， 福建立成招标代理有限公司 将按照政府采购法及实施条例的有关规定进行答复。</w:t>
      </w:r>
    </w:p>
    <w:p w14:paraId="75F11CC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15、质疑</w:t>
      </w:r>
    </w:p>
    <w:p w14:paraId="3DEB16B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7ED3BC34">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（1）对招标文件提出质疑的，质疑人应为潜在投标人，且两者的身份、名称等均应保持一致。对采购过程、结果提出质疑的，质疑人应为投标人，且两者的身份、名称等均应保持一致。</w:t>
      </w:r>
    </w:p>
    <w:p w14:paraId="1BE8008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（2）质疑人应按照招标文件第二章规定方式提交质疑函。</w:t>
      </w:r>
    </w:p>
    <w:p w14:paraId="2E698C7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（3）质疑函应包括下列主要内容：</w:t>
      </w:r>
    </w:p>
    <w:p w14:paraId="223EA55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①质疑人的基本信息，至少包括：全称、地址、邮政编码等；</w:t>
      </w:r>
    </w:p>
    <w:p w14:paraId="585AF5D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②所质疑项目的基本信息，至少包括：项目编号、项目名称等；</w:t>
      </w:r>
    </w:p>
    <w:p w14:paraId="349537A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③所质疑的具体事项（以下简称：“质疑事项”）；</w:t>
      </w:r>
    </w:p>
    <w:p w14:paraId="5B83FA1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④针对质疑事项提出的明确请求，前述明确请求指质疑人提出质疑的目的以及希望 福建立成招标代理有限公司 对其质疑作出的处理结果，如：暂停招标投标活动、修改招标文件、停止或纠正违法违规行为、中标结果无效、废标、重新招标等；</w:t>
      </w:r>
    </w:p>
    <w:p w14:paraId="711F60E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⑤针对质疑事项导致质疑人自身权益受到损害的必要证明材料，至少包括：</w:t>
      </w:r>
    </w:p>
    <w:p w14:paraId="5BD5A8D4">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a.质疑人代表的身份证明材料：</w:t>
      </w:r>
    </w:p>
    <w:p w14:paraId="2EBAB34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4B7D1BC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a2若本项目接受自然人投标且质疑人为自然人的，提供本人的身份证复印件。</w:t>
      </w:r>
    </w:p>
    <w:p w14:paraId="199EE7A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b.其他证明材料（即事实依据和必要的法律依据）包括但不限于下列材料：</w:t>
      </w:r>
    </w:p>
    <w:p w14:paraId="002A978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b1所质疑的具体事项是与自己有利害关系的证明材料；</w:t>
      </w:r>
    </w:p>
    <w:p w14:paraId="7D044BB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b2质疑函所述事实存在的证明材料，如：采购文件、采购过程或中标结果违法违规或不符合采购文件要求等证明材料；</w:t>
      </w:r>
    </w:p>
    <w:p w14:paraId="28DAA43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b3依法应终止采购程序的证明材料；</w:t>
      </w:r>
    </w:p>
    <w:p w14:paraId="66DAEBA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b4应重新采购的证明材料；</w:t>
      </w:r>
    </w:p>
    <w:p w14:paraId="778F7AC6">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b5采购文件、采购过程或中标、成交结果损害自己合法权益的证明材料等；</w:t>
      </w:r>
    </w:p>
    <w:p w14:paraId="5665E99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EBF938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⑥质疑人代表及其联系方法的信息，至少包括：姓名、手机、电子信箱、邮寄地址等。</w:t>
      </w:r>
    </w:p>
    <w:p w14:paraId="368BB966">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⑦提出质疑的日期。</w:t>
      </w:r>
    </w:p>
    <w:p w14:paraId="2954549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※质疑人为法人或其他组织的，质疑函应由单位负责人或委托代理人签字或盖章，并加盖投标人的单位公章。质疑人为自然人的，质疑函应由本人签字。</w:t>
      </w:r>
    </w:p>
    <w:p w14:paraId="233E438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15.2对不符合本章第15.1条规定的质疑，将按照下列规定进行处理：</w:t>
      </w:r>
    </w:p>
    <w:p w14:paraId="26B26D7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（1）不符合其中第（1）、（2）条规定的，书面告知质疑人不予受理及其理由。</w:t>
      </w:r>
    </w:p>
    <w:p w14:paraId="261F122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（2）不符合其中第（3）条规定的，书面告知质疑人修改、补充后在规定时限内重新提交质疑函。</w:t>
      </w:r>
    </w:p>
    <w:p w14:paraId="11082F6C">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15.3对符合本章第15.1条规定的质疑，将按照政府采购法及实施条例、政府采购质疑和投诉办法的有关规定进行答复。</w:t>
      </w:r>
    </w:p>
    <w:p w14:paraId="0210002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15.4招标文件的质疑：详见招标文件第二章。</w:t>
      </w:r>
    </w:p>
    <w:p w14:paraId="3AE1A6D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16、投诉</w:t>
      </w:r>
    </w:p>
    <w:p w14:paraId="7DC9559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2FE4DB5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16.2投诉应有明确的请求和必要的证明材料，投诉的事项不得超出已质疑事项的范围。</w:t>
      </w:r>
    </w:p>
    <w:p w14:paraId="79BF8B05">
      <w:pPr>
        <w:shd w:val="clear" w:color="auto" w:fill="FFFFFF"/>
        <w:spacing w:after="0" w:line="480" w:lineRule="atLeast"/>
        <w:jc w:val="both"/>
        <w:outlineLvl w:val="2"/>
        <w:rPr>
          <w:rFonts w:hint="eastAsia" w:ascii="宋体" w:hAnsi="宋体" w:eastAsia="宋体" w:cs="宋体"/>
          <w:color w:val="auto"/>
          <w:kern w:val="0"/>
          <w:sz w:val="27"/>
          <w:szCs w:val="27"/>
          <w14:ligatures w14:val="none"/>
        </w:rPr>
      </w:pPr>
      <w:r>
        <w:rPr>
          <w:rFonts w:hint="eastAsia" w:ascii="宋体" w:hAnsi="宋体" w:eastAsia="宋体" w:cs="宋体"/>
          <w:color w:val="auto"/>
          <w:kern w:val="0"/>
          <w:sz w:val="27"/>
          <w:szCs w:val="27"/>
          <w14:ligatures w14:val="none"/>
        </w:rPr>
        <w:t>八、政府采购政策</w:t>
      </w:r>
    </w:p>
    <w:p w14:paraId="444526A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17、政府采购政策由财政部根据国家的经济和社会发展政策并会同国家有关部委制定，包括但不限于下列具体政策要求：</w:t>
      </w:r>
    </w:p>
    <w:p w14:paraId="2BE93EAC">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17.1进口产品指通过中国海关报关验放进入中国境内且产自关境外的产品，其中：</w:t>
      </w:r>
    </w:p>
    <w:p w14:paraId="2E160A14">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E8D6095">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（2）凡在海关特殊监管区域内企业生产或加工（包括从境外进口料件）销往境内其他地区的产品，不作为政府采购项下进口产品。</w:t>
      </w:r>
    </w:p>
    <w:p w14:paraId="30BEFA4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（3）对从境外进入海关特殊监管区域，再经办理报关手续后从海关特殊监管区进入境内其他地区的产品，认定为进口产品。</w:t>
      </w:r>
    </w:p>
    <w:p w14:paraId="2993B6C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（4）招标文件列明不允许或未列明允许进口产品参加投标的，均视为拒绝进口产品参加投标。</w:t>
      </w:r>
    </w:p>
    <w:p w14:paraId="22D7D35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CD3DC1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6B03C1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（1）中小企业指符合下列条件的中型、小型、微型企业：</w:t>
      </w:r>
    </w:p>
    <w:p w14:paraId="61FF4734">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95B7CE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②符合中小企业划分标准的个体工商户，在政府采购活动中视同中小企业。</w:t>
      </w:r>
    </w:p>
    <w:p w14:paraId="65D413D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（2）在政府采购活动中，供应商提供的货物、工程或者服务符合下列情形的，享受本办法规定的中小企业扶持政策：</w:t>
      </w:r>
    </w:p>
    <w:p w14:paraId="140A2275">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①在货物采购项目中，货物由中小企业制造，即货物由中小企业生产且使用该中小企业商号或者注册商标；</w:t>
      </w:r>
    </w:p>
    <w:p w14:paraId="63D8A5F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②在工程采购项目中，工程由中小企业承建，即工程施工单位为中小企业；</w:t>
      </w:r>
    </w:p>
    <w:p w14:paraId="0962D45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③在服务采购项目中，服务由中小企业承接，即提供服务的人员为中小企业依照《中华人民共和国劳动合同法》订立劳动合同的从业人员。</w:t>
      </w:r>
    </w:p>
    <w:p w14:paraId="2F77B8A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在货物采购项目中，供应商提供的货物既有中小企业制造货物，也有大型企业制造货物的，不享受本办法规定的中小企业扶持政策。</w:t>
      </w:r>
    </w:p>
    <w:p w14:paraId="1EF3FCB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以联合体形式参加政府采购活动，联合体各方均为中小企业的，联合体视同中小企业。其中，联合体各方均为小微企业的，联合体视同小微企业。</w:t>
      </w:r>
    </w:p>
    <w:p w14:paraId="1131EF3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（3）投标人应当按照招标文件明确的采购标的对应行业的划分标准出具中小企业声明函。</w:t>
      </w:r>
    </w:p>
    <w:p w14:paraId="43B2CD7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3D807EA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587D09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①监狱企业参加采购活动时，应提供由省级以上监狱管理局、戒毒管理局（含新疆生产建设兵团）出具的属于监狱企业的证明文件。</w:t>
      </w:r>
    </w:p>
    <w:p w14:paraId="465B123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②监狱企业视同小型、微型企业。</w:t>
      </w:r>
    </w:p>
    <w:p w14:paraId="2ED6B98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（5）残疾人福利性单位指同时符合下列条件的单位：</w:t>
      </w:r>
    </w:p>
    <w:p w14:paraId="7E971E1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①安置的残疾人占本单位在职职工人数的比例不低于25%（含25%），并且安置的残疾人人数不少于10人（含10人）；</w:t>
      </w:r>
    </w:p>
    <w:p w14:paraId="066A5A36">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②依法与安置的每位残疾人签订了一年以上（含一年）的劳动合同或服务协议；</w:t>
      </w:r>
    </w:p>
    <w:p w14:paraId="391374D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③为安置的每位残疾人按月足额缴纳了基本养老保险、基本医疗保险、失业保险、工伤保险和生育保险等社会保险费；</w:t>
      </w:r>
    </w:p>
    <w:p w14:paraId="3A76A19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④通过银行等金融机构向安置的每位残疾人，按月支付了不低于单位所在区县适用的经省级人民政府批准的月最低工资标准的工资；</w:t>
      </w:r>
    </w:p>
    <w:p w14:paraId="7422FCB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⑤提供本单位制造的货物、承担的工程或服务，或提供其他残疾人福利性单位制造的货物（不包括使用非残疾人福利性单位注册商标的货物）。</w:t>
      </w:r>
    </w:p>
    <w:p w14:paraId="7D46F6C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6758CD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6A96456">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17.4信用记录指由财政部确定的有关网站提供的相关主体信用信息。信用记录的查询及使用应符合财政部文件（财库[2016]125号）规定。</w:t>
      </w:r>
    </w:p>
    <w:p w14:paraId="2B7AE24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17.5为落实政府采购政策需满足的要求：详见招标文件第一章。</w:t>
      </w:r>
    </w:p>
    <w:p w14:paraId="24469522">
      <w:pPr>
        <w:shd w:val="clear" w:color="auto" w:fill="FFFFFF"/>
        <w:spacing w:after="0" w:line="480" w:lineRule="atLeast"/>
        <w:jc w:val="both"/>
        <w:outlineLvl w:val="2"/>
        <w:rPr>
          <w:rFonts w:hint="eastAsia" w:ascii="宋体" w:hAnsi="宋体" w:eastAsia="宋体" w:cs="宋体"/>
          <w:color w:val="auto"/>
          <w:kern w:val="0"/>
          <w:sz w:val="27"/>
          <w:szCs w:val="27"/>
          <w14:ligatures w14:val="none"/>
        </w:rPr>
      </w:pPr>
      <w:r>
        <w:rPr>
          <w:rFonts w:hint="eastAsia" w:ascii="宋体" w:hAnsi="宋体" w:eastAsia="宋体" w:cs="宋体"/>
          <w:color w:val="auto"/>
          <w:kern w:val="0"/>
          <w:sz w:val="27"/>
          <w:szCs w:val="27"/>
          <w14:ligatures w14:val="none"/>
        </w:rPr>
        <w:t>九、本项目的有关信息</w:t>
      </w:r>
    </w:p>
    <w:p w14:paraId="42D3F1B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18、本项目的有关信息，包括但不限于：招标公告、更正公告（若有）、招标文件、招标文件的澄清或修改（若有）、中标公告、终止公告（若有）、废标公告（若有）等都将在招标文件载明的指定媒体发布。</w:t>
      </w:r>
    </w:p>
    <w:p w14:paraId="57EC2A4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18.1指定媒体：详见招标文件第二章。</w:t>
      </w:r>
    </w:p>
    <w:p w14:paraId="1A1EE63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18.2本项目的潜在投标人或投标人应随时关注指定媒体，否则产生不利后果由其自行承担。</w:t>
      </w:r>
    </w:p>
    <w:p w14:paraId="2E72D8EC">
      <w:pPr>
        <w:shd w:val="clear" w:color="auto" w:fill="FFFFFF"/>
        <w:spacing w:after="0" w:line="480" w:lineRule="atLeast"/>
        <w:jc w:val="both"/>
        <w:outlineLvl w:val="2"/>
        <w:rPr>
          <w:rFonts w:hint="eastAsia" w:ascii="宋体" w:hAnsi="宋体" w:eastAsia="宋体" w:cs="宋体"/>
          <w:color w:val="auto"/>
          <w:kern w:val="0"/>
          <w:sz w:val="27"/>
          <w:szCs w:val="27"/>
          <w14:ligatures w14:val="none"/>
        </w:rPr>
      </w:pPr>
      <w:r>
        <w:rPr>
          <w:rFonts w:hint="eastAsia" w:ascii="宋体" w:hAnsi="宋体" w:eastAsia="宋体" w:cs="宋体"/>
          <w:color w:val="auto"/>
          <w:kern w:val="0"/>
          <w:sz w:val="27"/>
          <w:szCs w:val="27"/>
          <w14:ligatures w14:val="none"/>
        </w:rPr>
        <w:t>十、其他事项</w:t>
      </w:r>
    </w:p>
    <w:p w14:paraId="06F8A2C4">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19、其他事项：</w:t>
      </w:r>
    </w:p>
    <w:p w14:paraId="0B88E23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1D5A32F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19.2其他：详见招标文件第二章。</w:t>
      </w:r>
    </w:p>
    <w:p w14:paraId="2862EECD">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 </w:t>
      </w:r>
    </w:p>
    <w:p w14:paraId="37C7C4E3">
      <w:pPr>
        <w:rPr>
          <w:rFonts w:hint="eastAsia" w:ascii="宋体" w:hAnsi="宋体" w:eastAsia="宋体" w:cs="宋体"/>
          <w:color w:val="auto"/>
          <w:kern w:val="0"/>
          <w:sz w:val="39"/>
          <w:szCs w:val="39"/>
          <w14:ligatures w14:val="none"/>
        </w:rPr>
      </w:pPr>
      <w:r>
        <w:rPr>
          <w:rFonts w:hint="eastAsia" w:ascii="宋体" w:hAnsi="宋体" w:eastAsia="宋体" w:cs="宋体"/>
          <w:color w:val="auto"/>
          <w:kern w:val="0"/>
          <w:sz w:val="39"/>
          <w:szCs w:val="39"/>
          <w14:ligatures w14:val="none"/>
        </w:rPr>
        <w:br w:type="page"/>
      </w:r>
    </w:p>
    <w:p w14:paraId="766FEE9C">
      <w:pPr>
        <w:shd w:val="clear" w:color="auto" w:fill="FFFFFF"/>
        <w:spacing w:after="0" w:line="480" w:lineRule="atLeast"/>
        <w:jc w:val="center"/>
        <w:outlineLvl w:val="1"/>
        <w:rPr>
          <w:rFonts w:hint="eastAsia" w:ascii="宋体" w:hAnsi="宋体" w:eastAsia="宋体" w:cs="宋体"/>
          <w:color w:val="auto"/>
          <w:kern w:val="0"/>
          <w:sz w:val="39"/>
          <w:szCs w:val="39"/>
          <w14:ligatures w14:val="none"/>
        </w:rPr>
      </w:pPr>
      <w:r>
        <w:rPr>
          <w:rFonts w:hint="eastAsia" w:ascii="宋体" w:hAnsi="宋体" w:eastAsia="宋体" w:cs="宋体"/>
          <w:color w:val="auto"/>
          <w:kern w:val="0"/>
          <w:sz w:val="39"/>
          <w:szCs w:val="39"/>
          <w14:ligatures w14:val="none"/>
        </w:rPr>
        <w:t>第四章 资格审查与评标</w:t>
      </w:r>
    </w:p>
    <w:p w14:paraId="3F21C318">
      <w:pPr>
        <w:shd w:val="clear" w:color="auto" w:fill="FFFFFF"/>
        <w:spacing w:after="0" w:line="480" w:lineRule="atLeast"/>
        <w:jc w:val="both"/>
        <w:outlineLvl w:val="2"/>
        <w:rPr>
          <w:rFonts w:hint="eastAsia" w:ascii="宋体" w:hAnsi="宋体" w:eastAsia="宋体" w:cs="宋体"/>
          <w:color w:val="auto"/>
          <w:kern w:val="0"/>
          <w:sz w:val="27"/>
          <w:szCs w:val="27"/>
          <w14:ligatures w14:val="none"/>
        </w:rPr>
      </w:pPr>
      <w:r>
        <w:rPr>
          <w:rFonts w:hint="eastAsia" w:ascii="宋体" w:hAnsi="宋体" w:eastAsia="宋体" w:cs="宋体"/>
          <w:color w:val="auto"/>
          <w:kern w:val="0"/>
          <w:sz w:val="27"/>
          <w:szCs w:val="27"/>
          <w14:ligatures w14:val="none"/>
        </w:rPr>
        <w:t>一、资格审查</w:t>
      </w:r>
    </w:p>
    <w:p w14:paraId="0D464344">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1、开标结束后，由 福建立成招标代理有限公司 负责资格审查小组的组建及资格审查工作的组织。</w:t>
      </w:r>
    </w:p>
    <w:p w14:paraId="5B8F4F7C">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1.1资格审查小组</w:t>
      </w:r>
    </w:p>
    <w:p w14:paraId="23E92256">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资格审查小组由3人组成，并负责具体审查事务， 其中由采购人派出的采购人代表至少1人， 由福建立成招标代理有限公司派出的工作人员至少1人， 其余1人可为采购人代表或福建立成招标代理有限公司的工作人员。</w:t>
      </w:r>
    </w:p>
    <w:p w14:paraId="41D7125C">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1.2资格审查的依据是招标文件和电子投标文件。</w:t>
      </w:r>
    </w:p>
    <w:p w14:paraId="72E83A7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1.3资格审查的范围及内容：电子投标文件（资格及资信证明部分），具体如下：</w:t>
      </w:r>
    </w:p>
    <w:p w14:paraId="52171E4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（1）“投标函”；</w:t>
      </w:r>
    </w:p>
    <w:p w14:paraId="5BF05A6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（2）“投标人的资格及资信证明文件”</w:t>
      </w:r>
    </w:p>
    <w:p w14:paraId="2EC8595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①一般资格证明文件：</w:t>
      </w:r>
    </w:p>
    <w:p w14:paraId="57181C1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采购包1：</w:t>
      </w:r>
    </w:p>
    <w:tbl>
      <w:tblPr>
        <w:tblStyle w:val="16"/>
        <w:tblW w:w="5000" w:type="pct"/>
        <w:tblInd w:w="0" w:type="dxa"/>
        <w:tblLayout w:type="autofit"/>
        <w:tblCellMar>
          <w:top w:w="0" w:type="dxa"/>
          <w:left w:w="0" w:type="dxa"/>
          <w:bottom w:w="0" w:type="dxa"/>
          <w:right w:w="0" w:type="dxa"/>
        </w:tblCellMar>
      </w:tblPr>
      <w:tblGrid>
        <w:gridCol w:w="620"/>
        <w:gridCol w:w="1688"/>
        <w:gridCol w:w="7570"/>
      </w:tblGrid>
      <w:tr w14:paraId="2792404A">
        <w:tblPrEx>
          <w:tblCellMar>
            <w:top w:w="0" w:type="dxa"/>
            <w:left w:w="0" w:type="dxa"/>
            <w:bottom w:w="0" w:type="dxa"/>
            <w:right w:w="0" w:type="dxa"/>
          </w:tblCellMar>
        </w:tblPrEx>
        <w:tc>
          <w:tcPr>
            <w:tcW w:w="1467"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2FBAFF8">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序号</w:t>
            </w:r>
          </w:p>
        </w:tc>
        <w:tc>
          <w:tcPr>
            <w:tcW w:w="5870"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C9AADB7">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资格审查要求概况</w:t>
            </w:r>
          </w:p>
        </w:tc>
        <w:tc>
          <w:tcPr>
            <w:tcW w:w="7338"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7506F92E">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评审点具体描述</w:t>
            </w:r>
          </w:p>
        </w:tc>
      </w:tr>
      <w:tr w14:paraId="1BA974BF">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0B923FC">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9A650DD">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单位授权书</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C7911B8">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4416EBB">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EF08001">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B6B7E2D">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营业执照等证明文件</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5D4800D">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7F44065">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D41C702">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F7C9814">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提供财务状况报告(财务报告、或资信证明）</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9E316F3">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FA501B5">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0572D8B">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4</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B7B18F2">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依法缴纳税收证明材料</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C78C187">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48703F2">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83F2FEE">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5</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B1E99A0">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依法缴纳社会保障资金证明材料</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FF852A3">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B42A38E">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AAF0E64">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6</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8C7E400">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具备履行合同所必需设备和专业技术能力的声明函(若有)</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782AD64">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5BD379C">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6894A57">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7</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BF5B795">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参加采购活动前三年内在经营活动中没有重大违法记录的声明</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C90B003">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17B13CE">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70B3152">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8</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36FBB81">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信用记录查询结果</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0791DDB">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C8673BB">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9B396FC">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9</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9B41BFC">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中小企业声明函（以资格条件落实中小企业扶持政策时适用 ）</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DA2759A">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BC20618">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D129E27">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E4A3A78">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联合体协议（若有）</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0B21AFD">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①招标文件接受联合体投标且投标人为联合体的，投标人应提供本协议；否则无须提供。 ②本协议由委托代理人签字或盖章的，应按照招标文件第七章载明的格式提供“单位授权书”。</w:t>
            </w:r>
          </w:p>
        </w:tc>
      </w:tr>
    </w:tbl>
    <w:p w14:paraId="6D70AAAC">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※备注说明</w:t>
      </w:r>
    </w:p>
    <w:p w14:paraId="165079A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①投标人应根据自身实际情况提供上述资格要求的证明材料，格式可参考招标文件第七章提供。</w:t>
      </w:r>
    </w:p>
    <w:p w14:paraId="2856D3C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②投标人提供的相应证明材料复印件均应符合：内容完整、清晰、整洁，并由投标人加盖其单位公章。</w:t>
      </w:r>
    </w:p>
    <w:p w14:paraId="26066AC8">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③根据招标文件第四章第一点资格审查的1.3“④其他资格证明文件”要求，允许供应商采用资格承诺制的并提供符合要求的资格承诺函，视为满足招标文件的资格要求。</w:t>
      </w:r>
    </w:p>
    <w:p w14:paraId="5F3B421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④.其他资格证明文件：</w:t>
      </w:r>
    </w:p>
    <w:p w14:paraId="7F623D9F">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采购包1：</w:t>
      </w:r>
    </w:p>
    <w:tbl>
      <w:tblPr>
        <w:tblStyle w:val="16"/>
        <w:tblW w:w="5000" w:type="pct"/>
        <w:tblInd w:w="0" w:type="dxa"/>
        <w:tblLayout w:type="autofit"/>
        <w:tblCellMar>
          <w:top w:w="0" w:type="dxa"/>
          <w:left w:w="0" w:type="dxa"/>
          <w:bottom w:w="0" w:type="dxa"/>
          <w:right w:w="0" w:type="dxa"/>
        </w:tblCellMar>
      </w:tblPr>
      <w:tblGrid>
        <w:gridCol w:w="1963"/>
        <w:gridCol w:w="7915"/>
      </w:tblGrid>
      <w:tr w14:paraId="17974E8F">
        <w:tblPrEx>
          <w:tblCellMar>
            <w:top w:w="0" w:type="dxa"/>
            <w:left w:w="0" w:type="dxa"/>
            <w:bottom w:w="0" w:type="dxa"/>
            <w:right w:w="0" w:type="dxa"/>
          </w:tblCellMar>
        </w:tblPrEx>
        <w:tc>
          <w:tcPr>
            <w:tcW w:w="6523"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76E2E67C">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资格审查要求概况</w:t>
            </w:r>
          </w:p>
        </w:tc>
        <w:tc>
          <w:tcPr>
            <w:tcW w:w="8153"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79B10846">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评审点具体描述</w:t>
            </w:r>
          </w:p>
        </w:tc>
      </w:tr>
      <w:tr w14:paraId="6684B333">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2AD716F">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资格承诺函</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2E56C9D">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30F124B">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BDBA896">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本采购包属于专门面向中小企业采购。</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4DF3C0B">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①供应商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②监狱企业视同小型、微型企业，供应商为监狱企业的，可不提供中小企业声明函，但须提供由省级以上监狱管理局、戒毒管理局（含新疆生产建设兵团）出具的属于监狱企业的证明文件。③残疾人福利性单位视同小型、微型企业，供应商为残疾人福利性单位的，可不提供中小企业声明函，但须提供《残疾人福利性单位声明函》。注：本项目为专门面向中小企业采购的项目不再执行价格评审优惠的扶持政策；本项目采购标的对应的中小企业划分标准所属行业为“租赁和商务服务业”。</w:t>
            </w:r>
          </w:p>
        </w:tc>
      </w:tr>
    </w:tbl>
    <w:p w14:paraId="743D85BC">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（3）投标保证金。</w:t>
      </w:r>
    </w:p>
    <w:p w14:paraId="774069D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1.4有下列情形之一的，资格审查不合格：</w:t>
      </w:r>
    </w:p>
    <w:tbl>
      <w:tblPr>
        <w:tblStyle w:val="16"/>
        <w:tblW w:w="5000" w:type="pct"/>
        <w:tblInd w:w="0" w:type="dxa"/>
        <w:tblLayout w:type="autofit"/>
        <w:tblCellMar>
          <w:top w:w="0" w:type="dxa"/>
          <w:left w:w="0" w:type="dxa"/>
          <w:bottom w:w="0" w:type="dxa"/>
          <w:right w:w="0" w:type="dxa"/>
        </w:tblCellMar>
      </w:tblPr>
      <w:tblGrid>
        <w:gridCol w:w="9878"/>
      </w:tblGrid>
      <w:tr w14:paraId="5E00AF64">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7D2A620E">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明细</w:t>
            </w:r>
          </w:p>
        </w:tc>
      </w:tr>
      <w:tr w14:paraId="78AA5187">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B55765A">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未按照招标文件规定提交投标函</w:t>
            </w:r>
          </w:p>
        </w:tc>
      </w:tr>
      <w:tr w14:paraId="4FEA0533">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906AB65">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未按照招标文件规定提交投标人的资格及资信文件</w:t>
            </w:r>
          </w:p>
        </w:tc>
      </w:tr>
      <w:tr w14:paraId="3F784F3D">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FD6689E">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未按照招标文件规定提交投标保证金</w:t>
            </w:r>
          </w:p>
        </w:tc>
      </w:tr>
    </w:tbl>
    <w:p w14:paraId="0584A8D6">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采购包1：</w:t>
      </w:r>
    </w:p>
    <w:p w14:paraId="4D4DCCC5">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资格审查不合格项：</w:t>
      </w:r>
    </w:p>
    <w:tbl>
      <w:tblPr>
        <w:tblStyle w:val="16"/>
        <w:tblW w:w="5000" w:type="pct"/>
        <w:tblInd w:w="0" w:type="dxa"/>
        <w:tblLayout w:type="autofit"/>
        <w:tblCellMar>
          <w:top w:w="0" w:type="dxa"/>
          <w:left w:w="0" w:type="dxa"/>
          <w:bottom w:w="0" w:type="dxa"/>
          <w:right w:w="0" w:type="dxa"/>
        </w:tblCellMar>
      </w:tblPr>
      <w:tblGrid>
        <w:gridCol w:w="987"/>
        <w:gridCol w:w="8891"/>
      </w:tblGrid>
      <w:tr w14:paraId="52641C7A">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CB56FCB">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情形</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78E8A80">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明细</w:t>
            </w:r>
          </w:p>
        </w:tc>
      </w:tr>
      <w:tr w14:paraId="4AC511CA">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5A55533">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其他情形</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2C2806A">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资格及资信证明部分中不得出现报价部分的全部或部分的投标报价信息（或组成资料），否则资格性审查不合格。</w:t>
            </w:r>
          </w:p>
        </w:tc>
      </w:tr>
    </w:tbl>
    <w:p w14:paraId="05483D7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3F6AB1D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2、资格审查情况不得私自外泄，有关信息由 福建立成招标代理有限公司 统一对外发布。</w:t>
      </w:r>
    </w:p>
    <w:p w14:paraId="7B35FE2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3、资格审查合格的投标人不足三家的，不进行评标。同时，本次采购活动结束， 福建立成招标代理有限公司 将依法组织后续采购活动（包括但不限于：重新招标、采用其他方式采购等）。</w:t>
      </w:r>
    </w:p>
    <w:p w14:paraId="616488C4">
      <w:pPr>
        <w:shd w:val="clear" w:color="auto" w:fill="FFFFFF"/>
        <w:spacing w:after="0" w:line="480" w:lineRule="atLeast"/>
        <w:jc w:val="both"/>
        <w:outlineLvl w:val="2"/>
        <w:rPr>
          <w:rFonts w:hint="eastAsia" w:ascii="宋体" w:hAnsi="宋体" w:eastAsia="宋体" w:cs="宋体"/>
          <w:color w:val="auto"/>
          <w:kern w:val="0"/>
          <w:sz w:val="27"/>
          <w:szCs w:val="27"/>
          <w14:ligatures w14:val="none"/>
        </w:rPr>
      </w:pPr>
      <w:r>
        <w:rPr>
          <w:rFonts w:hint="eastAsia" w:ascii="宋体" w:hAnsi="宋体" w:eastAsia="宋体" w:cs="宋体"/>
          <w:color w:val="auto"/>
          <w:kern w:val="0"/>
          <w:sz w:val="27"/>
          <w:szCs w:val="27"/>
          <w14:ligatures w14:val="none"/>
        </w:rPr>
        <w:t>二、评标</w:t>
      </w:r>
    </w:p>
    <w:p w14:paraId="68DFBC9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4、资格审查结束后，由 福建立成招标代理有限公司 负责评标委员会的组建及评标工作的组织。</w:t>
      </w:r>
    </w:p>
    <w:p w14:paraId="6A53C51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5、评标委员会</w:t>
      </w:r>
    </w:p>
    <w:p w14:paraId="2ABC554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由采购人代表和评审专家两部分共7人组成， 其中由福建省政府采购评审专家库产生的评审专家5人， 由采购人派出的采购人代表2人。</w:t>
      </w:r>
    </w:p>
    <w:p w14:paraId="1620437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5.2评标委员会负责具体评标事务，并按照下列原则依法独立履行有关职责：</w:t>
      </w:r>
    </w:p>
    <w:p w14:paraId="6EC7CD7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（1）评标应保护国家利益、社会公共利益和各方当事人合法权益，提高采购效益，保证项目质量。</w:t>
      </w:r>
    </w:p>
    <w:p w14:paraId="02224DC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（2）评标应遵循公平、公正、科学、严谨和择优原则。</w:t>
      </w:r>
    </w:p>
    <w:p w14:paraId="790DEB4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（3）评标的依据是招标文件和电子投标文件。</w:t>
      </w:r>
    </w:p>
    <w:p w14:paraId="26091BC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（4）应按照招标文件规定推荐中标候选人或确定中标人。</w:t>
      </w:r>
    </w:p>
    <w:p w14:paraId="467A94C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（5）评标应遵守下列评标纪律：</w:t>
      </w:r>
    </w:p>
    <w:p w14:paraId="67AB669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①评标情况不得私自外泄，有关信息由 福建立成招标代理有限公司 统一对外发布。</w:t>
      </w:r>
    </w:p>
    <w:p w14:paraId="358AD0AC">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②对 福建立成招标代理有限公司 或投标人提供的要求保密的资料，不得摘记翻印和外传。</w:t>
      </w:r>
    </w:p>
    <w:p w14:paraId="297423F6">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③不得收受投标人或有关人员的任何礼物，不得串联鼓动其他人袒护某投标人。若与投标人存在利害关系，则应主动声明并回避。</w:t>
      </w:r>
    </w:p>
    <w:p w14:paraId="6794672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④全体评委应按照招标文件规定进行评标，一切认定事项应查有实据且不得弄虚作假。</w:t>
      </w:r>
    </w:p>
    <w:p w14:paraId="43468515">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⑤评标中应充分发扬民主，推荐中标候选人或确定中标人后要服从评标报告。</w:t>
      </w:r>
    </w:p>
    <w:p w14:paraId="036C53C5">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※对违反评标纪律的评委，将取消其评委资格，对评标工作造成严重损失者将予以通报批评乃至追究法律责任。</w:t>
      </w:r>
    </w:p>
    <w:p w14:paraId="6DD6579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6、评标程序</w:t>
      </w:r>
    </w:p>
    <w:p w14:paraId="52EA864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6.1评标前的准备工作</w:t>
      </w:r>
    </w:p>
    <w:p w14:paraId="0A2E56F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（1）全体评委应认真审阅招标文件，了解评委应履行或遵守的职责、义务和评标纪律。</w:t>
      </w:r>
    </w:p>
    <w:p w14:paraId="2ECA2CC6">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（2）参加评标委员会的采购人代表可对本项目的背景和采购需求进行介绍，介绍材料应以书面形式提交（随采购文件一并存档），介绍内容不得含有歧视性、倾向性意见，不得超出招标文件所述范围。</w:t>
      </w:r>
    </w:p>
    <w:p w14:paraId="1D247DE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6.2符合性审查</w:t>
      </w:r>
    </w:p>
    <w:p w14:paraId="1BFDBAF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（1）评标委员会依据招标文件的实质性要求，对通过资格审查的电子投标文件进行符合性审查，以确定其是否满足招标文件的实质性要求。</w:t>
      </w:r>
    </w:p>
    <w:p w14:paraId="6FFA5F3C">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（2）满足招标文件的实质性要求指电子投标文件对招标文件实质性要求的响应不存在重大偏差或保留。</w:t>
      </w:r>
    </w:p>
    <w:p w14:paraId="732461E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55CCC45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B952D5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（5）评标委员会对所有投标人都执行相同的程序和标准。</w:t>
      </w:r>
    </w:p>
    <w:p w14:paraId="14F89C5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（6）有下列情形之一的，符合性审查不合格：</w:t>
      </w:r>
    </w:p>
    <w:p w14:paraId="2091E775">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①项目一般情形：</w:t>
      </w:r>
    </w:p>
    <w:p w14:paraId="18693C0A">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采购包1：</w:t>
      </w:r>
    </w:p>
    <w:tbl>
      <w:tblPr>
        <w:tblStyle w:val="16"/>
        <w:tblW w:w="5000" w:type="pct"/>
        <w:tblInd w:w="0" w:type="dxa"/>
        <w:tblLayout w:type="autofit"/>
        <w:tblCellMar>
          <w:top w:w="0" w:type="dxa"/>
          <w:left w:w="0" w:type="dxa"/>
          <w:bottom w:w="0" w:type="dxa"/>
          <w:right w:w="0" w:type="dxa"/>
        </w:tblCellMar>
      </w:tblPr>
      <w:tblGrid>
        <w:gridCol w:w="865"/>
        <w:gridCol w:w="2474"/>
        <w:gridCol w:w="6539"/>
      </w:tblGrid>
      <w:tr w14:paraId="0848854F">
        <w:tblPrEx>
          <w:tblCellMar>
            <w:top w:w="0" w:type="dxa"/>
            <w:left w:w="0" w:type="dxa"/>
            <w:bottom w:w="0" w:type="dxa"/>
            <w:right w:w="0" w:type="dxa"/>
          </w:tblCellMar>
        </w:tblPrEx>
        <w:tc>
          <w:tcPr>
            <w:tcW w:w="843"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830F885">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序号</w:t>
            </w:r>
          </w:p>
        </w:tc>
        <w:tc>
          <w:tcPr>
            <w:tcW w:w="2410"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9BAB23A">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符合审查要求概况</w:t>
            </w:r>
          </w:p>
        </w:tc>
        <w:tc>
          <w:tcPr>
            <w:tcW w:w="6369"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7A541F7A">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评审点具体描述</w:t>
            </w:r>
          </w:p>
        </w:tc>
      </w:tr>
      <w:tr w14:paraId="314B4D79">
        <w:tblPrEx>
          <w:tblCellMar>
            <w:top w:w="0" w:type="dxa"/>
            <w:left w:w="0" w:type="dxa"/>
            <w:bottom w:w="0" w:type="dxa"/>
            <w:right w:w="0" w:type="dxa"/>
          </w:tblCellMar>
        </w:tblPrEx>
        <w:tc>
          <w:tcPr>
            <w:tcW w:w="84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12ED015">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w:t>
            </w:r>
          </w:p>
        </w:tc>
        <w:tc>
          <w:tcPr>
            <w:tcW w:w="241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BF1B229">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情形1</w:t>
            </w:r>
          </w:p>
        </w:tc>
        <w:tc>
          <w:tcPr>
            <w:tcW w:w="6369"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24CA463">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违反招标文件中载明“投标无效”条款的规定；</w:t>
            </w:r>
          </w:p>
        </w:tc>
      </w:tr>
      <w:tr w14:paraId="2EDB127B">
        <w:tblPrEx>
          <w:tblCellMar>
            <w:top w:w="0" w:type="dxa"/>
            <w:left w:w="0" w:type="dxa"/>
            <w:bottom w:w="0" w:type="dxa"/>
            <w:right w:w="0" w:type="dxa"/>
          </w:tblCellMar>
        </w:tblPrEx>
        <w:tc>
          <w:tcPr>
            <w:tcW w:w="84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0E7D6D3">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w:t>
            </w:r>
          </w:p>
        </w:tc>
        <w:tc>
          <w:tcPr>
            <w:tcW w:w="241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9293B83">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情形2</w:t>
            </w:r>
          </w:p>
        </w:tc>
        <w:tc>
          <w:tcPr>
            <w:tcW w:w="6369"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DDCE8C8">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属于招标文件第三章第10.12条规定的投标无效情形；</w:t>
            </w:r>
          </w:p>
        </w:tc>
      </w:tr>
      <w:tr w14:paraId="3B0404E6">
        <w:tblPrEx>
          <w:tblCellMar>
            <w:top w:w="0" w:type="dxa"/>
            <w:left w:w="0" w:type="dxa"/>
            <w:bottom w:w="0" w:type="dxa"/>
            <w:right w:w="0" w:type="dxa"/>
          </w:tblCellMar>
        </w:tblPrEx>
        <w:tc>
          <w:tcPr>
            <w:tcW w:w="84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560B9A6">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w:t>
            </w:r>
          </w:p>
        </w:tc>
        <w:tc>
          <w:tcPr>
            <w:tcW w:w="241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ABEDB4B">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情形3</w:t>
            </w:r>
          </w:p>
        </w:tc>
        <w:tc>
          <w:tcPr>
            <w:tcW w:w="6369"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6EF7262">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投标文件对招标文件实质性要求的响应存在重大偏离或保留。</w:t>
            </w:r>
          </w:p>
        </w:tc>
      </w:tr>
    </w:tbl>
    <w:p w14:paraId="243CC99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②本项目规定的其他情形：</w:t>
      </w:r>
    </w:p>
    <w:p w14:paraId="4B0E7E1F">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采购包1：</w:t>
      </w:r>
    </w:p>
    <w:p w14:paraId="0609440E">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技术符合性</w:t>
      </w:r>
    </w:p>
    <w:tbl>
      <w:tblPr>
        <w:tblStyle w:val="16"/>
        <w:tblW w:w="5000" w:type="pct"/>
        <w:tblInd w:w="0" w:type="dxa"/>
        <w:tblLayout w:type="autofit"/>
        <w:tblCellMar>
          <w:top w:w="0" w:type="dxa"/>
          <w:left w:w="0" w:type="dxa"/>
          <w:bottom w:w="0" w:type="dxa"/>
          <w:right w:w="0" w:type="dxa"/>
        </w:tblCellMar>
      </w:tblPr>
      <w:tblGrid>
        <w:gridCol w:w="1448"/>
        <w:gridCol w:w="8430"/>
      </w:tblGrid>
      <w:tr w14:paraId="30998245">
        <w:tblPrEx>
          <w:tblCellMar>
            <w:top w:w="0" w:type="dxa"/>
            <w:left w:w="0" w:type="dxa"/>
            <w:bottom w:w="0" w:type="dxa"/>
            <w:right w:w="0" w:type="dxa"/>
          </w:tblCellMar>
        </w:tblPrEx>
        <w:tc>
          <w:tcPr>
            <w:tcW w:w="733" w:type="pct"/>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C8489EE">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情形</w:t>
            </w:r>
          </w:p>
        </w:tc>
        <w:tc>
          <w:tcPr>
            <w:tcW w:w="4267" w:type="pct"/>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73AC35D1">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明细</w:t>
            </w:r>
          </w:p>
        </w:tc>
      </w:tr>
      <w:tr w14:paraId="0ACC3968">
        <w:tblPrEx>
          <w:tblCellMar>
            <w:top w:w="0" w:type="dxa"/>
            <w:left w:w="0" w:type="dxa"/>
            <w:bottom w:w="0" w:type="dxa"/>
            <w:right w:w="0" w:type="dxa"/>
          </w:tblCellMar>
        </w:tblPrEx>
        <w:tc>
          <w:tcPr>
            <w:tcW w:w="733"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C2767E9">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其他情形</w:t>
            </w:r>
          </w:p>
        </w:tc>
        <w:tc>
          <w:tcPr>
            <w:tcW w:w="4267"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ECA1D20">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技术部分中不得出现报价部分的全部或部分的投标报价信息（或组成资料），否则符合性审查不合格。</w:t>
            </w:r>
          </w:p>
        </w:tc>
      </w:tr>
      <w:tr w14:paraId="5211D987">
        <w:tblPrEx>
          <w:tblCellMar>
            <w:top w:w="0" w:type="dxa"/>
            <w:left w:w="0" w:type="dxa"/>
            <w:bottom w:w="0" w:type="dxa"/>
            <w:right w:w="0" w:type="dxa"/>
          </w:tblCellMar>
        </w:tblPrEx>
        <w:tc>
          <w:tcPr>
            <w:tcW w:w="733"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7C30A05">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其他情形</w:t>
            </w:r>
          </w:p>
        </w:tc>
        <w:tc>
          <w:tcPr>
            <w:tcW w:w="4267"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0644757">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招标文件第五章 “技术与服务要求”中带“★”的条款为实质性要求，若出现负偏离即视为技术部分未实质性响应招标文件要求属于符合性审查不合格，按无效投标处理。</w:t>
            </w:r>
          </w:p>
        </w:tc>
      </w:tr>
      <w:tr w14:paraId="25B9AC33">
        <w:tblPrEx>
          <w:tblCellMar>
            <w:top w:w="0" w:type="dxa"/>
            <w:left w:w="0" w:type="dxa"/>
            <w:bottom w:w="0" w:type="dxa"/>
            <w:right w:w="0" w:type="dxa"/>
          </w:tblCellMar>
        </w:tblPrEx>
        <w:tc>
          <w:tcPr>
            <w:tcW w:w="733"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1D2F2E0">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其他情形</w:t>
            </w:r>
          </w:p>
        </w:tc>
        <w:tc>
          <w:tcPr>
            <w:tcW w:w="4267"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4BC4541">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若投标人的技术部分实际得分少于招标文件设定的技术部分总分的50%，即视为技术部分未实质性响应招标文件要求，按无效标处理。</w:t>
            </w:r>
          </w:p>
        </w:tc>
      </w:tr>
    </w:tbl>
    <w:p w14:paraId="5F0FF558">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商务符合性</w:t>
      </w:r>
    </w:p>
    <w:tbl>
      <w:tblPr>
        <w:tblStyle w:val="16"/>
        <w:tblW w:w="5000" w:type="pct"/>
        <w:tblInd w:w="0" w:type="dxa"/>
        <w:tblLayout w:type="autofit"/>
        <w:tblCellMar>
          <w:top w:w="0" w:type="dxa"/>
          <w:left w:w="0" w:type="dxa"/>
          <w:bottom w:w="0" w:type="dxa"/>
          <w:right w:w="0" w:type="dxa"/>
        </w:tblCellMar>
      </w:tblPr>
      <w:tblGrid>
        <w:gridCol w:w="1448"/>
        <w:gridCol w:w="8430"/>
      </w:tblGrid>
      <w:tr w14:paraId="139791DB">
        <w:tblPrEx>
          <w:tblCellMar>
            <w:top w:w="0" w:type="dxa"/>
            <w:left w:w="0" w:type="dxa"/>
            <w:bottom w:w="0" w:type="dxa"/>
            <w:right w:w="0" w:type="dxa"/>
          </w:tblCellMar>
        </w:tblPrEx>
        <w:tc>
          <w:tcPr>
            <w:tcW w:w="733" w:type="pct"/>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244227D">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情形</w:t>
            </w:r>
          </w:p>
        </w:tc>
        <w:tc>
          <w:tcPr>
            <w:tcW w:w="4267" w:type="pct"/>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AEBD002">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明细</w:t>
            </w:r>
          </w:p>
        </w:tc>
      </w:tr>
      <w:tr w14:paraId="64DF1C4B">
        <w:tblPrEx>
          <w:tblCellMar>
            <w:top w:w="0" w:type="dxa"/>
            <w:left w:w="0" w:type="dxa"/>
            <w:bottom w:w="0" w:type="dxa"/>
            <w:right w:w="0" w:type="dxa"/>
          </w:tblCellMar>
        </w:tblPrEx>
        <w:tc>
          <w:tcPr>
            <w:tcW w:w="733"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8C340B6">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其他情形</w:t>
            </w:r>
          </w:p>
        </w:tc>
        <w:tc>
          <w:tcPr>
            <w:tcW w:w="4267"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5965F9F">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商务部分中不得出现报价部分的全部或部分的投标报价信息（或组成资料），否则符合性审查不合格。</w:t>
            </w:r>
          </w:p>
        </w:tc>
      </w:tr>
      <w:tr w14:paraId="75A697A8">
        <w:tblPrEx>
          <w:tblCellMar>
            <w:top w:w="0" w:type="dxa"/>
            <w:left w:w="0" w:type="dxa"/>
            <w:bottom w:w="0" w:type="dxa"/>
            <w:right w:w="0" w:type="dxa"/>
          </w:tblCellMar>
        </w:tblPrEx>
        <w:tc>
          <w:tcPr>
            <w:tcW w:w="733"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E4D58AA">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其他情形</w:t>
            </w:r>
          </w:p>
        </w:tc>
        <w:tc>
          <w:tcPr>
            <w:tcW w:w="4267"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84F4F6B">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招标文件第五章 “商务要求”中所有内容均为不允许负偏离项，若出现负偏离则属于符合性审查不合格，按无效投标处理。</w:t>
            </w:r>
          </w:p>
        </w:tc>
      </w:tr>
    </w:tbl>
    <w:p w14:paraId="1314F56E">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价格符合性：无</w:t>
      </w:r>
    </w:p>
    <w:p w14:paraId="261837E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6.3澄清有关问题</w:t>
      </w:r>
    </w:p>
    <w:p w14:paraId="0A267D6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（1）对通过符合性审查的电子投标文件中含义不明确、同类问题表述不一致或有明显文字和计算错误的内容，评标委员会将以书面形式要求投标人作出必要的澄清、说明或补正。</w:t>
      </w:r>
    </w:p>
    <w:p w14:paraId="01A6A1E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09D021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（3）电子投标文件报价出现前后不一致的，除招标文件另有规定外，按照下列规定修正：</w:t>
      </w:r>
    </w:p>
    <w:p w14:paraId="52650B0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①开标（报价）一览表内容与电子投标文件中相应内容不一致的，以开标（报价）一览表为准；</w:t>
      </w:r>
    </w:p>
    <w:p w14:paraId="09653AF4">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②大写金额和小写金额不一致的，以大写金额为准；</w:t>
      </w:r>
    </w:p>
    <w:p w14:paraId="0B935E96">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③单价金额小数点或百分比有明显错位的，以开标（报价）一览表的总价为准，并修改单价；</w:t>
      </w:r>
    </w:p>
    <w:p w14:paraId="2FA05FF5">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④总价金额与按照单价汇总金额不一致的，以单价金额计算结果为准。</w:t>
      </w:r>
    </w:p>
    <w:p w14:paraId="368E0E1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※同时出现两种以上不一致的，按照前款规定的顺序修正。修正后的报价应按照本章第6.3条第（1）、（2）款规定经投标人确认后产生约束力，投标人不确认的，其投标无效。</w:t>
      </w:r>
    </w:p>
    <w:p w14:paraId="02BEC11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（4）关于细微偏差</w:t>
      </w:r>
    </w:p>
    <w:p w14:paraId="6B02BFE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63883F35">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②评标委员会将以书面形式要求存在细微偏差的投标人在评标委员会规定的时间内予以补正。若无法补正，则评标委员会将按照不利于投标人的内容进行认定。</w:t>
      </w:r>
    </w:p>
    <w:p w14:paraId="7CEDB9A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（5）关于投标描述（即电子投标文件中描述的内容）</w:t>
      </w:r>
    </w:p>
    <w:p w14:paraId="46F74C7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①投标描述前后不一致且不涉及证明材料的：按照本章第6.3条第（1）、（2）款规定执行。</w:t>
      </w:r>
    </w:p>
    <w:p w14:paraId="183DA8E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②投标描述与证明材料不一致或多份证明材料之间不一致的：</w:t>
      </w:r>
    </w:p>
    <w:p w14:paraId="1084A14C">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a.评标委员会将要求投标人进行书面澄清，并按照不利于投标人的内容进行评标。</w:t>
      </w:r>
    </w:p>
    <w:p w14:paraId="4B2CA71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B1400D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970206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6.4比较与评价</w:t>
      </w:r>
    </w:p>
    <w:p w14:paraId="7D96E38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（1）按照本章第7条载明的评标方法和标准，对符合性审查合格的电子投标文件进行比较与评价。</w:t>
      </w:r>
    </w:p>
    <w:p w14:paraId="20A3BE6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（2）关于相同品牌产品（政府采购服务类项目不适用本条款规定）</w:t>
      </w:r>
    </w:p>
    <w:p w14:paraId="44CB97A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186E57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a.招标文件规定的方式：</w:t>
      </w:r>
    </w:p>
    <w:p w14:paraId="3F1F199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w:t>
      </w:r>
    </w:p>
    <w:p w14:paraId="2724C71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b.招标文件未规定的，采取随机抽取方式确定，其他投标无效。</w:t>
      </w:r>
    </w:p>
    <w:p w14:paraId="48F76B8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56E57C5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a.招标文件规定的方式：</w:t>
      </w:r>
    </w:p>
    <w:p w14:paraId="3CDF6B46">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w:t>
      </w:r>
    </w:p>
    <w:p w14:paraId="62231E3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b.招标文件未规定的，采取随机抽取方式确定，其他同品牌投标人不作为中标候选人。</w:t>
      </w:r>
    </w:p>
    <w:p w14:paraId="784B104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③非单一产品采购项目，多家投标人提供的核心产品品牌相同的，按照本章第6.4条第（2）款第①、②规定处理。</w:t>
      </w:r>
    </w:p>
    <w:p w14:paraId="72BB5325">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（3）漏（缺）项</w:t>
      </w:r>
    </w:p>
    <w:p w14:paraId="1771A1D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①招标文件中要求列入报价的费用（含配置、功能），漏（缺）项的报价视为已经包括在投标总价中。</w:t>
      </w:r>
    </w:p>
    <w:p w14:paraId="7D5B52A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②对多报项及赠送项的价格评标时不予核减，全部进入评标价评议。</w:t>
      </w:r>
    </w:p>
    <w:p w14:paraId="337ED9C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6.5推荐中标候选人：详见本章第7.2条规定。</w:t>
      </w:r>
    </w:p>
    <w:p w14:paraId="2475DD7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6.6编写评标报告</w:t>
      </w:r>
    </w:p>
    <w:p w14:paraId="58BD27B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（1）评标报告由评标委员会负责编写。</w:t>
      </w:r>
    </w:p>
    <w:p w14:paraId="6BA8A3D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（2）评标报告应包括下列内容：</w:t>
      </w:r>
    </w:p>
    <w:p w14:paraId="3FA34B1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①招标公告刊登的媒体名称、开标日期和地点；</w:t>
      </w:r>
    </w:p>
    <w:p w14:paraId="7683E00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②投标人名单和评标委员会成员名单；</w:t>
      </w:r>
    </w:p>
    <w:p w14:paraId="3C37763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③评标方法和标准；</w:t>
      </w:r>
    </w:p>
    <w:p w14:paraId="36BF030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④开标记录和评标情况及说明，包括无效投标人名单及原因；</w:t>
      </w:r>
    </w:p>
    <w:p w14:paraId="58E3343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⑤评标结果，包括中标候选人名单或确定的中标人；</w:t>
      </w:r>
    </w:p>
    <w:p w14:paraId="1F566584">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⑥其他需要说明的情况，包括但不限于：评标过程中投标人的澄清、说明或补正，评委更换等。</w:t>
      </w:r>
    </w:p>
    <w:p w14:paraId="50813C6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8F68E1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6.8评委对需要共同认定的事项存在争议的，应按照少数服从多数的原则进行认定。持不同意见的评委应在评标报告上签署不同意见及理由，否则视为同意评标报告。</w:t>
      </w:r>
    </w:p>
    <w:p w14:paraId="75B5BFF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6.9在评标过程中发现投标人有下列情形之一的，评标委员会应认定其投标无效，并书面报告本项目监督管理部门：</w:t>
      </w:r>
    </w:p>
    <w:p w14:paraId="5891C4F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（1）恶意串通（包括但不限于招标文件第三章第9.7条规定情形）；</w:t>
      </w:r>
    </w:p>
    <w:p w14:paraId="6B3D082C">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（2）妨碍其他投标人的竞争行为；</w:t>
      </w:r>
    </w:p>
    <w:p w14:paraId="1F6F69C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（3）损害采购人或其他投标人的合法权益。</w:t>
      </w:r>
    </w:p>
    <w:p w14:paraId="103A09C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6.10评标过程中，有下列情形之一的，应予废标：</w:t>
      </w:r>
    </w:p>
    <w:p w14:paraId="1D95F54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（1）符合性审查合格的投标人不足三家的；</w:t>
      </w:r>
    </w:p>
    <w:p w14:paraId="1CEE8FE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（2）有关法律、法规和规章规定废标的情形。</w:t>
      </w:r>
    </w:p>
    <w:p w14:paraId="0713BA8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※若废标，则本次采购活动结束， 福建立成招标代理有限公司 将依法组织后续采购活动（包括但不限于：重新招标、采用其他方式采购等）。</w:t>
      </w:r>
    </w:p>
    <w:p w14:paraId="1AE8BC6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7、评标方法和标准</w:t>
      </w:r>
    </w:p>
    <w:p w14:paraId="6D911EB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7.1评标方法：</w:t>
      </w:r>
    </w:p>
    <w:p w14:paraId="73558955">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采购包1：综合评分法</w:t>
      </w:r>
    </w:p>
    <w:p w14:paraId="33827D2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7.2评标标准</w:t>
      </w:r>
    </w:p>
    <w:p w14:paraId="300779E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采购包1：综合评分法</w:t>
      </w:r>
    </w:p>
    <w:p w14:paraId="29DCC37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（1）投标文件满足招标文件全部实质性要求，且按照评审因素的量化指标评审得分（即评标总得分）最高的投标人为中标候选人。</w:t>
      </w:r>
    </w:p>
    <w:p w14:paraId="1542EA85">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（2）每个投标人的评标总得分FA＝F1×A1＋F2×A2＋F3×A3</w:t>
      </w:r>
    </w:p>
    <w:p w14:paraId="432BBEB1">
      <w:pPr>
        <w:shd w:val="clear" w:color="auto" w:fill="FFFFFF"/>
        <w:spacing w:after="0" w:line="480" w:lineRule="atLeast"/>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03F65F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各项评审因素的设置如下：</w:t>
      </w:r>
    </w:p>
    <w:p w14:paraId="1B38850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价格项（F1×A1）满分为10.0000分</w:t>
      </w:r>
    </w:p>
    <w:p w14:paraId="62537F5C">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满足招标文件要求且报价最低的为评审基准价，价格得分=（评审基准价/报价）×标准分值</w:t>
      </w:r>
    </w:p>
    <w:p w14:paraId="3849C84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技术项（F2×A2）满分为80.0000分</w:t>
      </w:r>
    </w:p>
    <w:tbl>
      <w:tblPr>
        <w:tblStyle w:val="16"/>
        <w:tblW w:w="5000" w:type="pct"/>
        <w:tblInd w:w="0" w:type="dxa"/>
        <w:tblLayout w:type="autofit"/>
        <w:tblCellMar>
          <w:top w:w="0" w:type="dxa"/>
          <w:left w:w="0" w:type="dxa"/>
          <w:bottom w:w="0" w:type="dxa"/>
          <w:right w:w="0" w:type="dxa"/>
        </w:tblCellMar>
      </w:tblPr>
      <w:tblGrid>
        <w:gridCol w:w="1697"/>
        <w:gridCol w:w="862"/>
        <w:gridCol w:w="529"/>
        <w:gridCol w:w="6790"/>
      </w:tblGrid>
      <w:tr w14:paraId="104C8FCC">
        <w:tblPrEx>
          <w:tblCellMar>
            <w:top w:w="0" w:type="dxa"/>
            <w:left w:w="0" w:type="dxa"/>
            <w:bottom w:w="0" w:type="dxa"/>
            <w:right w:w="0" w:type="dxa"/>
          </w:tblCellMar>
        </w:tblPrEx>
        <w:tc>
          <w:tcPr>
            <w:tcW w:w="5870"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1956686">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项目</w:t>
            </w:r>
          </w:p>
        </w:tc>
        <w:tc>
          <w:tcPr>
            <w:tcW w:w="1467"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B8AD987">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分值</w:t>
            </w:r>
          </w:p>
        </w:tc>
        <w:tc>
          <w:tcPr>
            <w:tcW w:w="734"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78C7E862">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是否客观项</w:t>
            </w:r>
          </w:p>
        </w:tc>
        <w:tc>
          <w:tcPr>
            <w:tcW w:w="6605"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82AE2D3">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描述</w:t>
            </w:r>
          </w:p>
        </w:tc>
      </w:tr>
      <w:tr w14:paraId="1116B306">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4354219">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1、场所周边交通便利</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A35B3BD">
            <w:pPr>
              <w:spacing w:after="0" w:line="480" w:lineRule="atLeast"/>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5.00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93D40C3">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是</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DEA5048">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根据投标人所提供的场地交通便利情况进行评分：500米≤所投场地距离公交或地铁站＜1000米的得1分，300米≤所投场地距离公交或地铁站＜500米的得3分，所投场地距离公交或地铁站＜300米的得5分，其余情况不得分。须提供百度或高德等相关软件步行模式下的截图证明。</w:t>
            </w:r>
          </w:p>
        </w:tc>
      </w:tr>
      <w:tr w14:paraId="44B0764C">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EDEB0FE">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2、周边医疗便利情况</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038C283">
            <w:pPr>
              <w:spacing w:after="0" w:line="480" w:lineRule="atLeast"/>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5.00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C8AE4F3">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是</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77DEB16">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根据投标人所提供的场地距离二级及以上医院车程进行评分：10公里≤二级及以上医院车程＜15公里的得1分，5公里≤二级及以上医院车程＜10公里的得3分，</w:t>
            </w:r>
            <w:r>
              <w:rPr>
                <w:rFonts w:hint="eastAsia" w:ascii="宋体" w:hAnsi="宋体" w:eastAsia="宋体" w:cs="宋体"/>
                <w:color w:val="auto"/>
                <w:kern w:val="0"/>
                <w:sz w:val="24"/>
                <w14:ligatures w14:val="none"/>
              </w:rPr>
              <w:t>距离</w:t>
            </w:r>
            <w:r>
              <w:rPr>
                <w:rFonts w:ascii="宋体" w:hAnsi="宋体" w:eastAsia="宋体" w:cs="宋体"/>
                <w:color w:val="auto"/>
                <w:kern w:val="0"/>
                <w:sz w:val="24"/>
                <w14:ligatures w14:val="none"/>
              </w:rPr>
              <w:t>二级及以上医院车程＜5公里的得5分，其余情况不得分。须提供百度或高德等相关软件驾车模式下的截图证明。</w:t>
            </w:r>
          </w:p>
        </w:tc>
      </w:tr>
      <w:tr w14:paraId="169AA659">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0B70A24">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3、宿舍装修情况</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90CDA53">
            <w:pPr>
              <w:spacing w:after="0" w:line="480" w:lineRule="atLeast"/>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6.00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D20746D">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是</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11F3E02">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投标人所提供的学生宿舍，单间宿舍具备干湿分离的得2分；具备独立洗漱台面的得2分；具备晾晒衣物设施的得2分，满分6分。须提供实地照片和承诺函（格式自拟）。</w:t>
            </w:r>
          </w:p>
        </w:tc>
      </w:tr>
      <w:tr w14:paraId="03AE8203">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5EC7315">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4、校区环境安全及方案1</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B07C2CD">
            <w:pPr>
              <w:spacing w:after="0" w:line="480" w:lineRule="atLeast"/>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4.00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3C8E19B">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是</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C83B474">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投标人承诺中标后对本项目的中标区域门口等重要场所安装身份识别系统的得2分；安装入侵报警设施的得2分，满分4分。须提供承诺函（格式自拟）。</w:t>
            </w:r>
          </w:p>
        </w:tc>
      </w:tr>
      <w:tr w14:paraId="5B53D9CC">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8BE6596">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5、校区环境安全及方案2</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B4C03AF">
            <w:pPr>
              <w:spacing w:after="0" w:line="480" w:lineRule="atLeast"/>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6.00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E362265">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是</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DD26405">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投标人承诺：①供采购人使用的场地内照明无死角的得2分；②投标人所投场地绿化覆盖率不低于40%的得2分；③所投场地内路面硬化的得2分，满分6分。须提供承诺函（格式自拟），未提供的不得分。</w:t>
            </w:r>
          </w:p>
        </w:tc>
      </w:tr>
      <w:tr w14:paraId="4AEDF733">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AD759FA">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6、投标场地合理规划用途方案</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2A390C0">
            <w:pPr>
              <w:spacing w:after="0" w:line="480" w:lineRule="atLeast"/>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6.00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7F51A27">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否</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0F8FC25">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人提供投标标的相关建筑用途规划方案：合理规划投标房屋的用途，并对其展开详细阐述且满足采购人教学、住宿需求预期的得6分；合理规划投标房屋的用途，并对其展开详细的阐述但只能基本满足采购人教学、住宿需求的得5.8分；合理规划投标房屋的用途，未进行详细阐述，基本符合采购人教学、住宿需求的得5.7分；规划不合理或不适用于采购人教学、住宿需求的均不得分。</w:t>
            </w:r>
          </w:p>
        </w:tc>
      </w:tr>
      <w:tr w14:paraId="1753DA6C">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6313E9D">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7、公共保洁方案</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A3BD3C4">
            <w:pPr>
              <w:spacing w:after="0" w:line="480" w:lineRule="atLeast"/>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6.00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437F206">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否</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14CB8A2">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根据投标人针对本项目制定的中标区域内的公共保洁方案情况进行评分，包含但不限于：①公共保洁计划；②保洁标准；③垃圾分类措施；④定期消杀计划等，方案包含的要点齐全无缺漏项、内容与要点相符、每个要点均有展开详细的阐述且能够适用于本项目得6分；方案所包含的要点齐全、内容与要点相符、每个要点均有展开阐述且基本能够适用于本项目的得5.8分；方案所包含的要点有缺漏、内容与要点相符但仅有纲要、内容简略，未展开详细阐述但基本能够适用于本项目的得5.7分；未提供或内容存在明显错误、内容明显不适用于本项目需求的均不得分。</w:t>
            </w:r>
          </w:p>
        </w:tc>
      </w:tr>
      <w:tr w14:paraId="58A796BD">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6EF2439">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8、设备设施管理与维护</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F4D6105">
            <w:pPr>
              <w:spacing w:after="0" w:line="480" w:lineRule="atLeast"/>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6.00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68FCD23">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否</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5BDAD22">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根据投标人针对本项目制定的设备设施管理与维护方案情况进行评分，包含但不限于：①水电设备设施；②多媒体设备；③消防设备；④网络故障；⑤门窗锁具等，方案包含的要点齐全无缺漏项、内容与要点相符、每个要点均有展开详细的阐述且能够适用于本项目得6分；方案所包含的要点齐全、内容与要点相符、每个要点均有展开阐述且基本能够适用于本项目的得5.8分；方案所包含的要点有缺漏、内容与要点相符但仅有纲要、内容简略，未展开详细阐述但基本能够适用于本项目的得5.7分；未提供或内容存在明显错误、内容明显不适用于本项目需求的均不得分。</w:t>
            </w:r>
          </w:p>
        </w:tc>
      </w:tr>
      <w:tr w14:paraId="3E9A1ADC">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04EC301">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9、绿化管养方案</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89BB7E2">
            <w:pPr>
              <w:spacing w:after="0" w:line="480" w:lineRule="atLeast"/>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6.00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8EA2D9E">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否</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AE50267">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根据投标人针对本项目制定的绿化管养方案进行评分，包括但不限于：①校园绿化养护标准；②绿化养护计划；③绿化养护具体实施步骤等，方案包含的要点齐全无缺漏项、内容与要点相符、每个要点均有开详细的阐述且能够适用于本项目得6分；方案所包含的要点齐全、内容与要点相符、每个要点均有展开阐述且基本能够适用于本项目的得5.8分；方案所包含的要点有缺漏、内容与要点相符但仅有纲要、内容简略，未展开详细阐述但基本能够适用于本项目的得5.7分；未提供或内容存在明显错误、内容明显不适用于本项目需求的均不得分。</w:t>
            </w:r>
          </w:p>
        </w:tc>
      </w:tr>
      <w:tr w14:paraId="08477360">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9054410">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10、保安人员管理方案</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A10E0FF">
            <w:pPr>
              <w:spacing w:after="0" w:line="480" w:lineRule="atLeast"/>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6.00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4945F8C">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否</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B222739">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根据投标人针对本项目制定的保安人员管理方案情况进行评分，包含但不限于：①工作目标；②管理计划；③考勤制度；④交接班制度等，方案包含的要点齐全无缺漏项、内容与要点相符、每个要点均有展开详细的阐述且能够适用于本项目得6分；方案所包含的要点齐全、内容与要点相符、每个要点均有展开阐述且基本能够适用于本项目的得5.8分；方案所包含的要点有缺漏、内容与要点相符但仅有纲要、内容简略，未展开详细阐述但基本能够适用于本项目的得5.7分；未提供或内容存在明显错误、内容明显不适用于本项目需求的均不得分。</w:t>
            </w:r>
          </w:p>
        </w:tc>
      </w:tr>
      <w:tr w14:paraId="5BFC64DE">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821F029">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11、食品安全保障方案</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90716E9">
            <w:pPr>
              <w:spacing w:after="0" w:line="480" w:lineRule="atLeast"/>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6.00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0069D17">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否</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8C58141">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根据投标人针对本项目制定的食品安全保障措施方案情况进行评分，包含但不限于：①食品安全管理体系、②鱼肉菜索证索票、③冷链管理体系等，方案包含的要点齐全无缺漏项、内容与要点相符、每个要点均有展开详细的阐述且能够适用于本项目得6分；方案所包含的要点齐全、内容与要点相符、每个要点均有展开阐述且基本能够适用于本项目的得5.8分；方案所包含的要点有缺漏、内容与要点相符但仅有纲要、内容简略，未展开详细阐述但基本能够适用于本项目的得5.7分；未提供或内容存在明显错误、内容明显不适用于本项目需求的均不得分。</w:t>
            </w:r>
          </w:p>
        </w:tc>
      </w:tr>
      <w:tr w14:paraId="21A3E19E">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CB672B5">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12、图书馆管理方案</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E5B96B1">
            <w:pPr>
              <w:spacing w:after="0" w:line="480" w:lineRule="atLeast"/>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6.00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AB0F7C5">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否</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21DF099">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根据投标人针对本项目制定的图书馆管理方案进行评分，包括但不限于：①图书馆日常管理标准；②藏书分类与借阅管理制度；③环境卫生与秩序维护措施；④阅读推广与活动组织计划等，方案包含的要点齐全无缺漏项、内容与要点相符、每个要点均有详细阐述且能够切实适用于本项目的得6分；方案所包含的要点齐全、内容与要点相符、每个要点均有展开阐述且基本能够适用于本项目的得5.8分；方案所包含的要点有缺漏、内容与要点相符但仅为纲要、内容简略，未展开详细阐述但基本能够适用于本项目的得5.7分；未提供或内容存在明显错误、内容明显不适用于本项目需求的，不得分。</w:t>
            </w:r>
          </w:p>
        </w:tc>
      </w:tr>
      <w:tr w14:paraId="37054637">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713418B">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13、服务人员管理方案</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8C62E7D">
            <w:pPr>
              <w:spacing w:after="0" w:line="480" w:lineRule="atLeast"/>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6.00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5F245B4">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否</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A68F17E">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根据投标人针对本项目制定的物业人员管理方案情况进行评分，包含但不限于：①管理制度；②工作人员管理规定；③岗位职责等，方案包含的要点齐全无缺漏项、内容与要点相符、每个要点均有展开详细的阐述且能够适用于本项目得6分；方案所包含的要点齐全、内容与要点相符、每个要点均有展开阐述且基本能够适用于本项目的得5.8分；方案所包含的要点有缺漏、内容与要点相符但仅有纲要、内容简略，未展开详细阐述但基本能够适用于本项目的得5.7分；未提供或内容存在明显错误、内容明显不适用于本项目需求的均不得分。</w:t>
            </w:r>
          </w:p>
        </w:tc>
      </w:tr>
      <w:tr w14:paraId="59811D58">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06384D8">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14、应急预案</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4EC3CA4">
            <w:pPr>
              <w:spacing w:after="0" w:line="480" w:lineRule="atLeast"/>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6.00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5DF482D">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否</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1E0D610">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根据投标人针对本项目提供的在以下情况下的应急预备方案进行评分；包含但不限于：①自然灾害；②停水、停电；③突发公共卫生、疫情等；④防洪防台风；⑤考评检查、重要或大型活动；⑥反恐等，方案包含的要点齐全无缺漏项、内容与要点相符、每个要点均有展开详细的阐述且能够适用于本项目得6分；方案所包含的要点齐全、内容与要点相符、每个要点均有展开阐述且基本能够适用于本项目的得5.8分；方案所包含的要点有缺漏、内容与要点相符但仅有纲要、内容简略，未展开详细阐述但基本能够适用于本项目的得5.7分；未提供或内容存在明显错误、内容明显不适用于本项目需求的均不得分。</w:t>
            </w:r>
          </w:p>
        </w:tc>
      </w:tr>
    </w:tbl>
    <w:p w14:paraId="494FAAC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商务项（F3×A3）满分为10.0000分</w:t>
      </w:r>
    </w:p>
    <w:tbl>
      <w:tblPr>
        <w:tblStyle w:val="16"/>
        <w:tblW w:w="5000" w:type="pct"/>
        <w:tblInd w:w="0" w:type="dxa"/>
        <w:tblLayout w:type="autofit"/>
        <w:tblCellMar>
          <w:top w:w="0" w:type="dxa"/>
          <w:left w:w="0" w:type="dxa"/>
          <w:bottom w:w="0" w:type="dxa"/>
          <w:right w:w="0" w:type="dxa"/>
        </w:tblCellMar>
      </w:tblPr>
      <w:tblGrid>
        <w:gridCol w:w="1608"/>
        <w:gridCol w:w="863"/>
        <w:gridCol w:w="529"/>
        <w:gridCol w:w="6878"/>
      </w:tblGrid>
      <w:tr w14:paraId="035C84B5">
        <w:tblPrEx>
          <w:tblCellMar>
            <w:top w:w="0" w:type="dxa"/>
            <w:left w:w="0" w:type="dxa"/>
            <w:bottom w:w="0" w:type="dxa"/>
            <w:right w:w="0" w:type="dxa"/>
          </w:tblCellMar>
        </w:tblPrEx>
        <w:tc>
          <w:tcPr>
            <w:tcW w:w="5870"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057B77D">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项目</w:t>
            </w:r>
          </w:p>
        </w:tc>
        <w:tc>
          <w:tcPr>
            <w:tcW w:w="1467"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027016B">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分值</w:t>
            </w:r>
          </w:p>
        </w:tc>
        <w:tc>
          <w:tcPr>
            <w:tcW w:w="734"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436E1287">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是否客观项</w:t>
            </w:r>
          </w:p>
        </w:tc>
        <w:tc>
          <w:tcPr>
            <w:tcW w:w="6605" w:type="dxa"/>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70C9A8C5">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描述</w:t>
            </w:r>
          </w:p>
        </w:tc>
      </w:tr>
      <w:tr w14:paraId="27F9EF72">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F5BC00A">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1、项目经验</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DE30085">
            <w:pPr>
              <w:spacing w:after="0" w:line="480" w:lineRule="atLeast"/>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5.00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897D3B2">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是</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3A1244A">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投标人自2023年1月1日起至本项目投标截止时间止（以合同签订时间为准），投标人完成过与本项目同类项目经验的得5分。须提供项目合同予以佐证。</w:t>
            </w:r>
          </w:p>
        </w:tc>
      </w:tr>
      <w:tr w14:paraId="5895F6D8">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A63A39C">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2、满意度</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B885E2F">
            <w:pPr>
              <w:spacing w:after="0" w:line="480" w:lineRule="atLeast"/>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5.00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991E1A0">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是</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C89ABF0">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根据投标人自2023年1月1日起至本项目投标截止时间止（以合同签订时间为准），投标人完成的</w:t>
            </w:r>
            <w:r>
              <w:rPr>
                <w:rFonts w:hint="eastAsia" w:ascii="宋体" w:hAnsi="宋体" w:eastAsia="宋体" w:cs="宋体"/>
                <w:color w:val="auto"/>
                <w:kern w:val="0"/>
                <w:sz w:val="24"/>
                <w14:ligatures w14:val="none"/>
              </w:rPr>
              <w:t>与</w:t>
            </w:r>
            <w:r>
              <w:rPr>
                <w:rFonts w:ascii="宋体" w:hAnsi="宋体" w:eastAsia="宋体" w:cs="宋体"/>
                <w:color w:val="auto"/>
                <w:kern w:val="0"/>
                <w:sz w:val="24"/>
                <w14:ligatures w14:val="none"/>
              </w:rPr>
              <w:t>本项目同类项目获得业主单位出具的客户满意度评价为优秀（“好”、“优秀”、“满意”）等肯定性质的得5分。须提供项目合同及业主单位盖章出具的满意度评价表予以佐证。</w:t>
            </w:r>
          </w:p>
        </w:tc>
      </w:tr>
    </w:tbl>
    <w:p w14:paraId="0C2BA27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※除本章第6.3条第（3）款规定情形和落实政府采购政策需进行的价格扣除情形外，不能对投标人的投标报价进行任何调整。</w:t>
      </w:r>
    </w:p>
    <w:p w14:paraId="0103D16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（3）中标候选人排列规则顺序如下：</w:t>
      </w:r>
    </w:p>
    <w:p w14:paraId="0A85E63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a.按照评标总得分（FA）由高到低顺序排列。</w:t>
      </w:r>
    </w:p>
    <w:p w14:paraId="4DDCA3F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b.评标总得分（FA）相同的，按照评标价（即价格扣除后的投标报价）由低到高顺序排列。</w:t>
      </w:r>
    </w:p>
    <w:p w14:paraId="248C237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c.评标总得分（FA）且评标价（即价格扣除后的投标报价）相同的并列。</w:t>
      </w:r>
    </w:p>
    <w:p w14:paraId="2F39B32C">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8、其他规定</w:t>
      </w:r>
    </w:p>
    <w:p w14:paraId="539B6D2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8.1评标应全程保密且不得透露给任一投标人或与评标工作无关的人员。</w:t>
      </w:r>
    </w:p>
    <w:p w14:paraId="0CB69C8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8.2评标将进行全程实时录音录像，录音录像资料随采购文件一并存档。</w:t>
      </w:r>
    </w:p>
    <w:p w14:paraId="549EAA9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8.3若投标人有任何试图干扰具体评标事务，影响评标委员会独立履行职责的行为，其投标无效且不予退还投标保证金或通过投标保函进行索赔。情节严重的，由财政部门列入不良行为记录。</w:t>
      </w:r>
    </w:p>
    <w:p w14:paraId="66039016">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8.4其他：</w:t>
      </w:r>
    </w:p>
    <w:p w14:paraId="31BB9A66">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w:t>
      </w:r>
    </w:p>
    <w:p w14:paraId="051EFEF2">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 </w:t>
      </w:r>
    </w:p>
    <w:p w14:paraId="6FE2D712">
      <w:pPr>
        <w:rPr>
          <w:rFonts w:hint="eastAsia" w:ascii="宋体" w:hAnsi="宋体" w:eastAsia="宋体" w:cs="宋体"/>
          <w:color w:val="auto"/>
          <w:kern w:val="0"/>
          <w:sz w:val="39"/>
          <w:szCs w:val="39"/>
          <w14:ligatures w14:val="none"/>
        </w:rPr>
      </w:pPr>
      <w:r>
        <w:rPr>
          <w:rFonts w:hint="eastAsia" w:ascii="宋体" w:hAnsi="宋体" w:eastAsia="宋体" w:cs="宋体"/>
          <w:color w:val="auto"/>
          <w:kern w:val="0"/>
          <w:sz w:val="39"/>
          <w:szCs w:val="39"/>
          <w14:ligatures w14:val="none"/>
        </w:rPr>
        <w:br w:type="page"/>
      </w:r>
    </w:p>
    <w:p w14:paraId="11272CC2">
      <w:pPr>
        <w:shd w:val="clear" w:color="auto" w:fill="FFFFFF"/>
        <w:spacing w:after="0" w:line="480" w:lineRule="atLeast"/>
        <w:jc w:val="center"/>
        <w:outlineLvl w:val="1"/>
        <w:rPr>
          <w:rFonts w:hint="eastAsia" w:ascii="宋体" w:hAnsi="宋体" w:eastAsia="宋体" w:cs="宋体"/>
          <w:color w:val="auto"/>
          <w:kern w:val="0"/>
          <w:sz w:val="39"/>
          <w:szCs w:val="39"/>
          <w14:ligatures w14:val="none"/>
        </w:rPr>
      </w:pPr>
      <w:r>
        <w:rPr>
          <w:rFonts w:hint="eastAsia" w:ascii="宋体" w:hAnsi="宋体" w:eastAsia="宋体" w:cs="宋体"/>
          <w:color w:val="auto"/>
          <w:kern w:val="0"/>
          <w:sz w:val="39"/>
          <w:szCs w:val="39"/>
          <w14:ligatures w14:val="none"/>
        </w:rPr>
        <w:t>第五章 招标内容及要求</w:t>
      </w:r>
    </w:p>
    <w:p w14:paraId="26ECD3B6">
      <w:pPr>
        <w:shd w:val="clear" w:color="auto" w:fill="FFFFFF"/>
        <w:spacing w:after="0" w:line="480" w:lineRule="atLeast"/>
        <w:jc w:val="both"/>
        <w:outlineLvl w:val="2"/>
        <w:rPr>
          <w:rFonts w:hint="eastAsia" w:ascii="宋体" w:hAnsi="宋体" w:eastAsia="宋体" w:cs="宋体"/>
          <w:color w:val="auto"/>
          <w:kern w:val="0"/>
          <w:sz w:val="27"/>
          <w:szCs w:val="27"/>
          <w14:ligatures w14:val="none"/>
        </w:rPr>
      </w:pPr>
      <w:r>
        <w:rPr>
          <w:rFonts w:hint="eastAsia" w:ascii="宋体" w:hAnsi="宋体" w:eastAsia="宋体" w:cs="宋体"/>
          <w:color w:val="auto"/>
          <w:kern w:val="0"/>
          <w:sz w:val="27"/>
          <w:szCs w:val="27"/>
          <w14:ligatures w14:val="none"/>
        </w:rPr>
        <w:t>一、项目概况（采购标的）</w:t>
      </w:r>
    </w:p>
    <w:p w14:paraId="6682C0A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本项目为福建理工大学办学空间拓展服务采购项目。</w:t>
      </w:r>
    </w:p>
    <w:p w14:paraId="4126018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目前学校场所无法满足本校教育教学需求，需要合适的场所用于办学。</w:t>
      </w:r>
    </w:p>
    <w:p w14:paraId="6A15E56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投标人务必仔细阅读招标文件中所规定的内容，包括技术和服务要求、商务要求在内的所有细则。</w:t>
      </w:r>
    </w:p>
    <w:p w14:paraId="650F355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注：上述内容为本项目总体概况，投标人参加本次投标活动即视为已完整阅读并认可，无需就上述内容进行响应。</w:t>
      </w:r>
    </w:p>
    <w:p w14:paraId="137EA4BA">
      <w:pPr>
        <w:shd w:val="clear" w:color="auto" w:fill="FFFFFF"/>
        <w:spacing w:after="0" w:line="480" w:lineRule="atLeast"/>
        <w:jc w:val="both"/>
        <w:outlineLvl w:val="2"/>
        <w:rPr>
          <w:rFonts w:hint="eastAsia" w:ascii="宋体" w:hAnsi="宋体" w:eastAsia="宋体" w:cs="宋体"/>
          <w:color w:val="auto"/>
          <w:kern w:val="0"/>
          <w:sz w:val="27"/>
          <w:szCs w:val="27"/>
          <w14:ligatures w14:val="none"/>
        </w:rPr>
      </w:pPr>
      <w:r>
        <w:rPr>
          <w:rFonts w:hint="eastAsia" w:ascii="宋体" w:hAnsi="宋体" w:eastAsia="宋体" w:cs="宋体"/>
          <w:color w:val="auto"/>
          <w:kern w:val="0"/>
          <w:sz w:val="27"/>
          <w:szCs w:val="27"/>
          <w14:ligatures w14:val="none"/>
        </w:rPr>
        <w:t>二、技术和服务要求（以“★”标示的内容为不允许负偏离的实质性要求）</w:t>
      </w:r>
    </w:p>
    <w:p w14:paraId="7C821DAD">
      <w:pPr>
        <w:shd w:val="clear" w:color="auto" w:fill="FFFFFF"/>
        <w:spacing w:after="0" w:line="480" w:lineRule="atLeast"/>
        <w:ind w:firstLine="482"/>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★&lt;一&gt;、基本要求</w:t>
      </w:r>
    </w:p>
    <w:p w14:paraId="26B9793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1.标的内容：本次招标场所包含中标场所（教学及住宿场地）及场地内的后勤保障、教学场所易耗品等费用，投标人负责中标区域内的公共保洁、安保服务、公共及消防安全、水电维护、房屋及设施设备的维护维修更新。投标人须配合学校管理，保证校区正常运行。投标人承担服务期内的物业费。室内（不含食堂及中标人服务人员使用的场所）水电费由采购人承担，校内公共区域的水电由采购人所使用场地面积的占比分摊（指宿舍与教室使用面积之和）。服务期内投标人须提交相关收费标准及符合采购人财务报账流程的相关材料后按规定计取。</w:t>
      </w:r>
    </w:p>
    <w:p w14:paraId="346B5D0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2.选址：考虑到现有校区之间教师跨校区授课频繁、学生分流安排紧密，为保障教学连续性和管理协同，投标人所投场地应与原有两个校区均应保持合理距离布局（不超过旗山校区北区北门至鼓山校区正大门车程距离），便于形成统一的教学与后勤保障体系。</w:t>
      </w:r>
      <w:r>
        <w:rPr>
          <w:rFonts w:hint="eastAsia" w:ascii="宋体" w:hAnsi="宋体" w:eastAsia="宋体" w:cs="宋体"/>
          <w:b/>
          <w:bCs/>
          <w:color w:val="auto"/>
          <w:kern w:val="0"/>
          <w:sz w:val="24"/>
          <w:shd w:val="clear" w:color="auto" w:fill="FFFFFF"/>
          <w14:ligatures w14:val="none"/>
        </w:rPr>
        <w:t>（须分别提供所投场所至旗山校区与鼓山校区的百度或高德等相关软件驾车模式的截图予以佐证，原有两个校区之间的车程距离以百度或高德等相关软件驾车模式查询为准）</w:t>
      </w:r>
    </w:p>
    <w:p w14:paraId="15DD155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场所交通便利，附近应有公交或地铁站，周边应具备基本公共服务设施配套，如医疗机构、餐饮及生活服务网点等，以保障师生在突发情况和日常学习生活中的便利与安全。</w:t>
      </w:r>
    </w:p>
    <w:p w14:paraId="5D89444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场所内配有不少于40个机动车位，场所100米直线范围内应有不少于150个二轮电动车（含自行车）的停车位。</w:t>
      </w:r>
    </w:p>
    <w:p w14:paraId="760C900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3.投标人所投标的房屋必须为权属清晰的现楼，交付时无出让、查封等事项，没有其他法律纠纷。</w:t>
      </w:r>
    </w:p>
    <w:p w14:paraId="5AFD9C7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3.1、所投标的房屋应当符合国家规定的消防要求并取得相应的消防安全证明材料。</w:t>
      </w:r>
      <w:r>
        <w:rPr>
          <w:rFonts w:hint="eastAsia" w:ascii="宋体" w:hAnsi="宋体" w:eastAsia="宋体" w:cs="宋体"/>
          <w:b/>
          <w:bCs/>
          <w:color w:val="auto"/>
          <w:kern w:val="0"/>
          <w:sz w:val="24"/>
          <w:shd w:val="clear" w:color="auto" w:fill="FFFFFF"/>
          <w14:ligatures w14:val="none"/>
        </w:rPr>
        <w:t>（须提供所投标的房屋的消防安全证明材料）</w:t>
      </w:r>
    </w:p>
    <w:p w14:paraId="4E68E8FC">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3.2、投标人须提供与场地相对应的土地证明材料</w:t>
      </w:r>
      <w:r>
        <w:rPr>
          <w:rFonts w:hint="eastAsia" w:ascii="宋体" w:hAnsi="宋体" w:eastAsia="宋体" w:cs="宋体"/>
          <w:b/>
          <w:bCs/>
          <w:color w:val="auto"/>
          <w:kern w:val="0"/>
          <w:sz w:val="24"/>
          <w:shd w:val="clear" w:color="auto" w:fill="FFFFFF"/>
          <w14:ligatures w14:val="none"/>
        </w:rPr>
        <w:t>（房屋所有权证书或不动产权证书）</w:t>
      </w:r>
      <w:r>
        <w:rPr>
          <w:rFonts w:hint="eastAsia" w:ascii="宋体" w:hAnsi="宋体" w:eastAsia="宋体" w:cs="宋体"/>
          <w:color w:val="auto"/>
          <w:kern w:val="0"/>
          <w:sz w:val="24"/>
          <w:shd w:val="clear" w:color="auto" w:fill="FFFFFF"/>
          <w14:ligatures w14:val="none"/>
        </w:rPr>
        <w:t>。</w:t>
      </w:r>
    </w:p>
    <w:p w14:paraId="29BEDE45">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3.3、投标人所投标场所的占地面积不低于45亩，建筑总面积不低于25000㎡，其中教学及辅助用房（含教室、机房、实验实训室、医务室、办公室等）不低于7000㎡，学生宿舍面积不低于15000㎡。</w:t>
      </w:r>
      <w:r>
        <w:rPr>
          <w:rFonts w:hint="eastAsia" w:ascii="宋体" w:hAnsi="宋体" w:eastAsia="宋体" w:cs="宋体"/>
          <w:b/>
          <w:bCs/>
          <w:color w:val="auto"/>
          <w:kern w:val="0"/>
          <w:sz w:val="24"/>
          <w:shd w:val="clear" w:color="auto" w:fill="FFFFFF"/>
          <w14:ligatures w14:val="none"/>
        </w:rPr>
        <w:t>参与投标的场所若为投标人自有的，须提供符合本项目需求的不动产权证书（或房屋所有权证书）复印件，产权人为投标人或投标人的法定代表人；若参与投标的场所为投标人非自有的，投标人须提供符合本项目需求的不动产权证书（或房屋所有权证书）复印件及房屋租赁协议（或授权材料），其中协议/授权期应覆盖本项目服务期；房屋租赁协议/授权内容中能体现产权所有人允许投标人自行对该房屋进行出租、转租、分租、改造，能体现产权所有人同意当产权人与投标人因投标所涉房屋产生任何纠纷时，均不影响采购人对所涉房屋的正常使用。</w:t>
      </w:r>
    </w:p>
    <w:p w14:paraId="1A61C4E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4.投标人提供的场所必须是一个功能相对齐全的独立园区，场所须配有满足全日制办学所需的全部基础设施，包括但不限于：行政办公室、学生公寓、教室、计算机房、食堂、图书馆、医疗保障服务点、辅导员及管理员值班宿舍、运动场所及相配套的公共场所。同时承担所投房屋、场地、附属物及所有设备设施（包括教学、计算机房、办公、宿舍设备等）的日常维护、修缮和维修责任，确保其在整个服务期内处于正常可用状态。同时须配备足够数量的专业管理团队和服务人员(包括保安、保洁、宿管、网管、图书管理人员等)，并承担所配人员的工资、福利、保险及管理等费用。</w:t>
      </w:r>
    </w:p>
    <w:p w14:paraId="33CC72FE">
      <w:pPr>
        <w:shd w:val="clear" w:color="auto" w:fill="FFFFFF"/>
        <w:spacing w:after="0" w:line="480" w:lineRule="atLeast"/>
        <w:ind w:firstLine="482"/>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★&lt;二&gt;、配套设施具体要求</w:t>
      </w:r>
    </w:p>
    <w:p w14:paraId="45644B45">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（一）功能性用房</w:t>
      </w:r>
    </w:p>
    <w:p w14:paraId="33A87D7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行政办公用房按人均10㎡配置办公室（12名辅导员+8名行政管理队伍，需配备至少200㎡办公场地）；会议室配备LED或投影、空调等设备；教师休息室1间，提供必要的桌椅和饮水设备；学生活动用房不低于80㎡；心理咨询室1间（≥35㎡）。</w:t>
      </w:r>
    </w:p>
    <w:p w14:paraId="61E2318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（二）教室</w:t>
      </w:r>
    </w:p>
    <w:p w14:paraId="3D93903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座位大于130座的大教室15间，座位大于70座的小教室10间，教室面积不低于每座（生均）1.1平方米，须配备空调、黑板、课桌椅、多媒体等基本设施设备以保证正常教学，具备双通道（2个门）；大于70座的制图教室4间，须配备空调、黑板、制图桌椅等基本设施以保证正常教学。其中第一年需满足座位大于130座的大教室6间，座位大于70座的小教室5间，教室面积不低于每座（生均）1.1平方米，须配备空调、黑板、课桌椅、多媒体等基本设施设备以保证正常教学，具备双通道（2个门）；大于70座的制图教室2间，须配备空调、黑板、制图桌椅等基本设施以保证正常教学。</w:t>
      </w:r>
    </w:p>
    <w:p w14:paraId="61115FD5">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（三）计算机房</w:t>
      </w:r>
    </w:p>
    <w:p w14:paraId="729648E4">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大于90座的2间，电脑要配10台套；大于120座的2间，电脑要配20台套；70座的7间，其中4间满配电脑70台套。须配备空调、黑板。（其中第一年要求交付大于120座的2间，电脑要配20台套；70座的3间满配电脑70台套，须配备空调、黑板；第二年完成全部交付）。</w:t>
      </w:r>
    </w:p>
    <w:p w14:paraId="0A773CD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（四）学生宿舍</w:t>
      </w:r>
    </w:p>
    <w:p w14:paraId="1B6651F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分两年提供不少于2800个床位（第一年可提供不少于1400个床位，第二年及第三年可提供不少于2800个床位），且每间宿舍不超过6个床位；每间宿舍内设有寝室、单独洗漱间、卫生间、阳台，洗漱间内应设有淋浴设备并有热水供应，阳台或洗漱间内设有洗衣池和洗衣机；按人均1套配有组合家具（包括床架、衣柜、书架、电脑桌、椅子等），家具须符合国家及行业相关标准，安全牢固；安装照明设备、网络接口、空调；走廊和室内地面应铺耐磨地砖（或水磨石）；卫生间、洗漱间地面铺防滑地砖，内墙贴瓷砖；门窗采用塑钢窗或铝合金窗；设有相应的公共服务用房，包括宿舍管理人员办公室和水电表间，每个楼层有安装开水机。有健全卫生、服务、安全保卫等管理制度。</w:t>
      </w:r>
    </w:p>
    <w:p w14:paraId="3F621664">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（五）图书馆</w:t>
      </w:r>
    </w:p>
    <w:p w14:paraId="3101C8A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配置2名图书管理员，桌面电脑2台，空调，满足日常办公与数据处理需求；多功能打印一体机1台，集成打印、复印、扫描功能，支持A4幅面打印；网络信息点10个，采用Cat6类双绞线，支持千兆以太网传输；电源点10个，标准220V/10A电源插座，满足设备供电需求；无线网络要求全覆盖Wi-Fi6标准，确保高速稳定连接；RFID防盗检测门1台，实时监测图书出入，保障资产安全；条码扫描枪1把，高精度手持设备，用于图书快速录入与盘点；RFID馆员工作站1台，专为馆员设计，支持图书管理、数据查询及系统操作。</w:t>
      </w:r>
    </w:p>
    <w:p w14:paraId="2C7A9B36">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（六）配套体育教学场地及设施</w:t>
      </w:r>
    </w:p>
    <w:p w14:paraId="76A12E7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配备塑胶跑道（长度300米及以上）、标准篮球场、标准羽毛球场、标准排球场，以及室内乒乓球场，可满足学生体育锻炼、课余活动及小型体育赛事需求。</w:t>
      </w:r>
    </w:p>
    <w:p w14:paraId="2080B93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（七）食堂</w:t>
      </w:r>
    </w:p>
    <w:p w14:paraId="054E442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需配备食堂，由中标人负责运营，提供食堂明厨亮灶；后厨严禁使用明火加工，食堂中须配置空调及用餐桌椅、餐具等（第一年能满足不少于1400人用餐要求，第二年、第三年能满足不少于2800人用餐要求）。服从采购人统一管理，菜品售价应不高于周边院校菜品的售卖价格。</w:t>
      </w:r>
    </w:p>
    <w:p w14:paraId="269874F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（八）物业</w:t>
      </w:r>
    </w:p>
    <w:p w14:paraId="41CBEC7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1.保洁服务</w:t>
      </w:r>
    </w:p>
    <w:p w14:paraId="473A742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确保教学区（每日2次全面清洁）、宿舍区（公共区域每日3次）干净整洁，做到无垃圾、无积灰、无污渍、无蜘蛛网等，并做好巡回保洁工作。食堂（餐后即时清理）做到地面干净，无垃圾、无污渍，桌面无食物残渣、无油污；卫生间无异味（每天巡检1次），洁具消毒率100%；按政府要求做好垃圾分类工作，做好校园其他垃圾清运、大件垃圾清运工作，其他垃圾清运每日至少一次，清运时间应在每日20:00前。</w:t>
      </w:r>
    </w:p>
    <w:p w14:paraId="2887ED5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2.绿化养护</w:t>
      </w:r>
    </w:p>
    <w:p w14:paraId="01A8FA4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草坪修剪（夏季15天/次，冬季30天/次），乔木病虫害防治（每月1次巡查）；景观要求枯枝落叶清理≤24小时。</w:t>
      </w:r>
    </w:p>
    <w:p w14:paraId="4A9616D6">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3.运维服务</w:t>
      </w:r>
    </w:p>
    <w:p w14:paraId="7AF6ED8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（1）故障类型、响应时间/修复时限：水电急修（24小时内），门窗锁具（30分钟内），网络故障（4小时内，与校本部点对点连接光纤故障修复时间以运营商提供的修复时间为准）；</w:t>
      </w:r>
    </w:p>
    <w:p w14:paraId="6E042F6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（2）预防性维护：消防水泵季度试运行；</w:t>
      </w:r>
    </w:p>
    <w:p w14:paraId="319BAC4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（3）教学保障：教室多媒体设备开机完好率≥98%；课桌椅摆放整齐（按教务处排班表调整）；考试期间钟表校准。</w:t>
      </w:r>
    </w:p>
    <w:p w14:paraId="3C2D179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4.配套设备</w:t>
      </w:r>
    </w:p>
    <w:p w14:paraId="28EF59C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（1）卫生保洁配套：扫帚、拖把、畚箕、抹布、塑胶手套，洁厕灵、肥皂粉、消毒液、洗洁精、垃圾袋；垃圾房内配置的垃圾桶（660升、240升）、楼道内配置的垃圾桶（150升）；</w:t>
      </w:r>
    </w:p>
    <w:p w14:paraId="01549B5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（2）绿化养护配套：药品、肥料、垃圾袋、修枝剪、高枝剪、手锯、高枝锯、油锯、汽油式割草机、橡胶水管、锄头、铁铲、钢丝耙、背负式电动喷雾器、电瓶三轮车；</w:t>
      </w:r>
    </w:p>
    <w:p w14:paraId="25D7FCD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3）电工配套：绝缘手套/靴、验电器、电笔；螺丝刀套装、电工钳、尖嘴钳、斜口钳、剥线钳、压线钳、万用表、绝缘电阻测试仪（摇表）、钳形表、电动手电钻、冲击钻。人字梯、伸缩梯；安全帽、安全鞋、安全带；管钳/链钳、PPR/PE管热熔器。</w:t>
      </w:r>
    </w:p>
    <w:p w14:paraId="6A0CCD8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（九）医务室</w:t>
      </w:r>
    </w:p>
    <w:p w14:paraId="08369E1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1.场地要求：至少设有诊室、处置室、治疗室，每室必须独立，建筑面积不少于40平方米；</w:t>
      </w:r>
    </w:p>
    <w:p w14:paraId="325A82F6">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2.人员配置：至少有1名取得医师执业资格证后从事5年及以上临床工作的医师；至少有1名护士（持有护士执业证书）；</w:t>
      </w:r>
    </w:p>
    <w:p w14:paraId="555EE53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3.配套设备：诊察床、诊察桌、诊察凳、听诊器、血压计、出诊箱、体温计、污物桶、压舌板、处置台、注射器、高压灭菌设备、纱布罐、方盘、药品柜，紫外线灯（诊室、处置室、治疗室必须安装，悬挂式安装，高度距离地面1.8～2.2米）等基本设备；有与开展的诊疗科目相应的其他设备；</w:t>
      </w:r>
    </w:p>
    <w:p w14:paraId="348C649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4.制订各项规章制度、人员岗位责任制，有国家制定或认可的医疗护理技术操作规程，并成册可用；</w:t>
      </w:r>
    </w:p>
    <w:p w14:paraId="08FCE1FC">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5.注册资金到位，数额由各省、自治区、直辖市卫生行政部门确定。</w:t>
      </w:r>
    </w:p>
    <w:p w14:paraId="6876393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（十）校园安保</w:t>
      </w:r>
    </w:p>
    <w:p w14:paraId="1A7CF2E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1.配齐配足校区门卫值班和安全巡逻专职保安人员，同时在岗人数不少于3人，配备必要的反恐防暴相关器材。</w:t>
      </w:r>
    </w:p>
    <w:p w14:paraId="46805E0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2.要在校区安装视频监控系统，在校区重点区域和重要部位，视频监控存储时间按不低于90天、其他部位按不低于30天予以配置。在门口保安室设置一键式紧急报警装置。按照《福建省学校消防安全标准化管理指引（2021）》有关要求，在校区消防安全重点区域和重要部位，配齐配足消防设施设备和灭火器材。</w:t>
      </w:r>
    </w:p>
    <w:p w14:paraId="45A48DB5">
      <w:pPr>
        <w:shd w:val="clear" w:color="auto" w:fill="FFFFFF"/>
        <w:spacing w:after="0" w:line="480" w:lineRule="atLeast"/>
        <w:ind w:firstLine="482"/>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★&lt;三&gt;、配套设备具体要求</w:t>
      </w:r>
    </w:p>
    <w:p w14:paraId="54DD3E0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（一）行政办公用房新设备</w:t>
      </w:r>
    </w:p>
    <w:p w14:paraId="46A28F1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1.行政办公室：配备15台桌面电脑，8台A4多功能打印一体机（含打印、复印、扫描功能），15个6类线百兆网络信息点，15个220V电源点。</w:t>
      </w:r>
    </w:p>
    <w:p w14:paraId="6558C77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2.会议室：配备2个6类线百兆网络信息点，2个电源点，无线网络。</w:t>
      </w:r>
    </w:p>
    <w:p w14:paraId="19E9E79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3.教师休息室：配备2个6类线百兆网络信息点，2个电源点，无线网络。</w:t>
      </w:r>
    </w:p>
    <w:p w14:paraId="3D667C4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4.学生活动用房：配备6个电源点，无线网络。</w:t>
      </w:r>
    </w:p>
    <w:p w14:paraId="1FB9686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5.心理咨询室：配备2台桌面电脑，1台A4一体机（含打印、复印、扫描功能），2个6类线百兆网络信息点，2个电源点。</w:t>
      </w:r>
    </w:p>
    <w:p w14:paraId="26E750B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6.医务室：配备健康床架，医用分子筛制氧机，呼叫铃。</w:t>
      </w:r>
    </w:p>
    <w:p w14:paraId="1310951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（二）教学用房新增设备</w:t>
      </w:r>
    </w:p>
    <w:p w14:paraId="7E352D15">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1.教室多媒体</w:t>
      </w:r>
    </w:p>
    <w:p w14:paraId="590F7DA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每间教室配置标准化多媒体设备，并适当考虑未来学科调整、招生规模变化预留扩展空间；每间教室配备与旗山校区一体化的网络、中控、显示系统（投影）、讲台、电脑（云桌面）、教学扩声、标准化考场。</w:t>
      </w:r>
    </w:p>
    <w:p w14:paraId="4253853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（1）网络：每间教室至少两个校园网端口（不低于百兆），并配备一台专网交换机；</w:t>
      </w:r>
    </w:p>
    <w:p w14:paraId="1929A4BC">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（2）中控：配备中控设备，控制投影仪、音响、教师机和教师自带的笔记本电脑；</w:t>
      </w:r>
    </w:p>
    <w:p w14:paraId="6DA1846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（3）显示系统（投影）：1台3500流明投影机，120寸屏幕；</w:t>
      </w:r>
    </w:p>
    <w:p w14:paraId="686167E4">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（4）讲台（兼设备柜）；</w:t>
      </w:r>
    </w:p>
    <w:p w14:paraId="7BDB750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（5）电脑（或云桌面）：需满足专业教学要求；</w:t>
      </w:r>
    </w:p>
    <w:p w14:paraId="2D26BB7C">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（6）教学扩声：功放、音箱（小教室1对，大教室2对）、1支有线鹅颈话筒、1支无线手持话筒、1支无线颈挂话筒、1个话筒充电管理设备；</w:t>
      </w:r>
    </w:p>
    <w:p w14:paraId="41F3416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（7）标准化考场：1个标准化考场半球摄像机，配置服务器及存储，能与考试院、旗山校区联网，存储时间3个月，配置考试标准时钟；</w:t>
      </w:r>
    </w:p>
    <w:p w14:paraId="2C21504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（8）人员配备：具备多媒体教室维护能力的系统管理人员（不少于2人）。</w:t>
      </w:r>
    </w:p>
    <w:p w14:paraId="1511ACA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2.计算机房</w:t>
      </w:r>
    </w:p>
    <w:p w14:paraId="62195BF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需要配备标准化考场半球摄像机；每间按座位数配网络信息点（机房内接入可为百兆，机房网络出口为千兆）；计算机设备配置要能满足专业教学要求。</w:t>
      </w:r>
    </w:p>
    <w:p w14:paraId="01EA99C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3.广播室</w:t>
      </w:r>
    </w:p>
    <w:p w14:paraId="201B43B6">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需要配备放音设备（台式电脑或笔记本电脑）、调频发射机组、UPS不间断电源及避雷系统，能满足考场区域内学生听力考试要求。</w:t>
      </w:r>
    </w:p>
    <w:p w14:paraId="510168B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4.打铃系统</w:t>
      </w:r>
    </w:p>
    <w:p w14:paraId="3E1B564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需要在教学区域内配置打铃系统。</w:t>
      </w:r>
    </w:p>
    <w:p w14:paraId="39C8B54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5.万兆光纤对联</w:t>
      </w:r>
    </w:p>
    <w:p w14:paraId="63E06C4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与校本部万兆对联光纤专线。</w:t>
      </w:r>
    </w:p>
    <w:p w14:paraId="33A755DC">
      <w:pPr>
        <w:shd w:val="clear" w:color="auto" w:fill="FFFFFF"/>
        <w:spacing w:after="0" w:line="480" w:lineRule="atLeast"/>
        <w:ind w:firstLine="482"/>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★&lt;四&gt;、其他</w:t>
      </w:r>
    </w:p>
    <w:p w14:paraId="35959FE1">
      <w:pPr>
        <w:shd w:val="clear" w:color="auto" w:fill="FFFFFF"/>
        <w:spacing w:after="0" w:line="480" w:lineRule="atLeast"/>
        <w:ind w:firstLine="480"/>
        <w:jc w:val="both"/>
        <w:rPr>
          <w:rFonts w:hint="eastAsia" w:ascii="宋体" w:hAnsi="宋体" w:eastAsia="宋体" w:cs="宋体"/>
          <w:color w:val="auto"/>
          <w:kern w:val="0"/>
          <w:sz w:val="24"/>
          <w:shd w:val="clear" w:color="auto" w:fill="FFFFFF"/>
          <w14:ligatures w14:val="none"/>
        </w:rPr>
      </w:pPr>
      <w:r>
        <w:rPr>
          <w:rFonts w:hint="eastAsia" w:ascii="宋体" w:hAnsi="宋体" w:eastAsia="宋体" w:cs="宋体"/>
          <w:color w:val="auto"/>
          <w:kern w:val="0"/>
          <w:sz w:val="24"/>
          <w:shd w:val="clear" w:color="auto" w:fill="FFFFFF"/>
          <w14:ligatures w14:val="none"/>
        </w:rPr>
        <w:t>1.场地分两年交付，第一年交付至少可满足1400人使用的场地，第二年整体交付至少满足2800人使用的场地。</w:t>
      </w:r>
    </w:p>
    <w:p w14:paraId="61B639A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2.本项目采用总价包干，为确保住宿管理、安全管理及设施运行的统一性，投标人应提供整栋可独立管理的房屋作为学生住宿场所。整栋房屋中所配置的全部宿舍及床位应整体交付采购人使用，其中超出采购人最低需求床位数的部分作为场所完整性所带来的自然冗余一并提供。</w:t>
      </w:r>
    </w:p>
    <w:p w14:paraId="4823551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3.整体交付后，如有剩余用房，由学校统一调配使用。</w:t>
      </w:r>
    </w:p>
    <w:p w14:paraId="0E84A289">
      <w:pPr>
        <w:shd w:val="clear" w:color="auto" w:fill="FFFFFF"/>
        <w:spacing w:after="0" w:line="480" w:lineRule="atLeast"/>
        <w:jc w:val="both"/>
        <w:outlineLvl w:val="2"/>
        <w:rPr>
          <w:rFonts w:hint="eastAsia" w:ascii="宋体" w:hAnsi="宋体" w:eastAsia="宋体" w:cs="宋体"/>
          <w:color w:val="auto"/>
          <w:kern w:val="0"/>
          <w:sz w:val="27"/>
          <w:szCs w:val="27"/>
          <w14:ligatures w14:val="none"/>
        </w:rPr>
      </w:pPr>
      <w:r>
        <w:rPr>
          <w:rFonts w:hint="eastAsia" w:ascii="宋体" w:hAnsi="宋体" w:eastAsia="宋体" w:cs="宋体"/>
          <w:color w:val="auto"/>
          <w:kern w:val="0"/>
          <w:sz w:val="27"/>
          <w:szCs w:val="27"/>
          <w14:ligatures w14:val="none"/>
        </w:rPr>
        <w:t>三、商务要求（以“★”标示的内容为不允许负偏离的实质性要求）</w:t>
      </w:r>
    </w:p>
    <w:p w14:paraId="115C1E51">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采购包1：</w:t>
      </w:r>
    </w:p>
    <w:tbl>
      <w:tblPr>
        <w:tblStyle w:val="16"/>
        <w:tblW w:w="5000" w:type="pct"/>
        <w:tblInd w:w="0" w:type="dxa"/>
        <w:tblLayout w:type="autofit"/>
        <w:tblCellMar>
          <w:top w:w="0" w:type="dxa"/>
          <w:left w:w="0" w:type="dxa"/>
          <w:bottom w:w="0" w:type="dxa"/>
          <w:right w:w="0" w:type="dxa"/>
        </w:tblCellMar>
      </w:tblPr>
      <w:tblGrid>
        <w:gridCol w:w="848"/>
        <w:gridCol w:w="1366"/>
        <w:gridCol w:w="1330"/>
        <w:gridCol w:w="6334"/>
      </w:tblGrid>
      <w:tr w14:paraId="375D8402">
        <w:tblPrEx>
          <w:tblCellMar>
            <w:top w:w="0" w:type="dxa"/>
            <w:left w:w="0" w:type="dxa"/>
            <w:bottom w:w="0" w:type="dxa"/>
            <w:right w:w="0" w:type="dxa"/>
          </w:tblCellMar>
        </w:tblPrEx>
        <w:trPr>
          <w:trHeight w:val="684" w:hRule="atLeast"/>
        </w:trPr>
        <w:tc>
          <w:tcPr>
            <w:tcW w:w="429" w:type="pct"/>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603B3EA">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序号</w:t>
            </w:r>
          </w:p>
        </w:tc>
        <w:tc>
          <w:tcPr>
            <w:tcW w:w="691" w:type="pct"/>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719CB1C">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参数性质</w:t>
            </w:r>
          </w:p>
        </w:tc>
        <w:tc>
          <w:tcPr>
            <w:tcW w:w="673" w:type="pct"/>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391C65E">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类型</w:t>
            </w:r>
          </w:p>
        </w:tc>
        <w:tc>
          <w:tcPr>
            <w:tcW w:w="3205" w:type="pct"/>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A73CBC8">
            <w:pPr>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要求</w:t>
            </w:r>
          </w:p>
        </w:tc>
      </w:tr>
      <w:tr w14:paraId="113FE06C">
        <w:tblPrEx>
          <w:tblCellMar>
            <w:top w:w="0" w:type="dxa"/>
            <w:left w:w="0" w:type="dxa"/>
            <w:bottom w:w="0" w:type="dxa"/>
            <w:right w:w="0" w:type="dxa"/>
          </w:tblCellMar>
        </w:tblPrEx>
        <w:tc>
          <w:tcPr>
            <w:tcW w:w="42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99E1E17">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w:t>
            </w:r>
          </w:p>
        </w:tc>
        <w:tc>
          <w:tcPr>
            <w:tcW w:w="691"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1F51844">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w:t>
            </w:r>
          </w:p>
        </w:tc>
        <w:tc>
          <w:tcPr>
            <w:tcW w:w="673"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2B0E696">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交货时间</w:t>
            </w:r>
          </w:p>
        </w:tc>
        <w:tc>
          <w:tcPr>
            <w:tcW w:w="3205"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78AC1F7">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于2026年8月10日前交付至少满足1400人使用的场地，于2027年8月10日前整体交付至少满足2800人使用的场地。</w:t>
            </w:r>
            <w:r>
              <w:rPr>
                <w:rFonts w:ascii="宋体" w:hAnsi="宋体" w:eastAsia="宋体" w:cs="宋体"/>
                <w:color w:val="auto"/>
                <w:kern w:val="0"/>
                <w:sz w:val="24"/>
                <w:highlight w:val="none"/>
                <w14:ligatures w14:val="none"/>
              </w:rPr>
              <w:t>服务期限三年，时间以首年</w:t>
            </w:r>
            <w:r>
              <w:rPr>
                <w:rFonts w:hint="eastAsia" w:ascii="宋体" w:hAnsi="宋体" w:eastAsia="宋体" w:cs="宋体"/>
                <w:color w:val="auto"/>
                <w:kern w:val="0"/>
                <w:sz w:val="24"/>
                <w:highlight w:val="none"/>
                <w:lang w:val="en-US" w:eastAsia="zh-CN"/>
                <w14:ligatures w14:val="none"/>
              </w:rPr>
              <w:t>中标人交付场地并</w:t>
            </w:r>
            <w:r>
              <w:rPr>
                <w:rFonts w:ascii="宋体" w:hAnsi="宋体" w:eastAsia="宋体" w:cs="宋体"/>
                <w:color w:val="auto"/>
                <w:kern w:val="0"/>
                <w:sz w:val="24"/>
                <w:highlight w:val="none"/>
                <w14:ligatures w14:val="none"/>
              </w:rPr>
              <w:t>经采购人验收合格之日起算。</w:t>
            </w:r>
          </w:p>
        </w:tc>
      </w:tr>
      <w:tr w14:paraId="7F6CEFD1">
        <w:tblPrEx>
          <w:tblCellMar>
            <w:top w:w="0" w:type="dxa"/>
            <w:left w:w="0" w:type="dxa"/>
            <w:bottom w:w="0" w:type="dxa"/>
            <w:right w:w="0" w:type="dxa"/>
          </w:tblCellMar>
        </w:tblPrEx>
        <w:tc>
          <w:tcPr>
            <w:tcW w:w="42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A9151D8">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w:t>
            </w:r>
          </w:p>
        </w:tc>
        <w:tc>
          <w:tcPr>
            <w:tcW w:w="691"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3FDB7AB">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w:t>
            </w:r>
          </w:p>
        </w:tc>
        <w:tc>
          <w:tcPr>
            <w:tcW w:w="673"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77BD9B1">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交货地点</w:t>
            </w:r>
          </w:p>
        </w:tc>
        <w:tc>
          <w:tcPr>
            <w:tcW w:w="3205"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55B021D">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中标人所提供的服务地点。</w:t>
            </w:r>
          </w:p>
        </w:tc>
      </w:tr>
      <w:tr w14:paraId="5E694F93">
        <w:tblPrEx>
          <w:tblCellMar>
            <w:top w:w="0" w:type="dxa"/>
            <w:left w:w="0" w:type="dxa"/>
            <w:bottom w:w="0" w:type="dxa"/>
            <w:right w:w="0" w:type="dxa"/>
          </w:tblCellMar>
        </w:tblPrEx>
        <w:tc>
          <w:tcPr>
            <w:tcW w:w="42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1392A9A">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w:t>
            </w:r>
          </w:p>
        </w:tc>
        <w:tc>
          <w:tcPr>
            <w:tcW w:w="691"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9240B38">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w:t>
            </w:r>
          </w:p>
        </w:tc>
        <w:tc>
          <w:tcPr>
            <w:tcW w:w="673"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6CF42CD">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交货条件</w:t>
            </w:r>
          </w:p>
        </w:tc>
        <w:tc>
          <w:tcPr>
            <w:tcW w:w="3205"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8429C0B">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按采购人要求执行，并保证所投场所在交付时能立即使用。</w:t>
            </w:r>
          </w:p>
        </w:tc>
      </w:tr>
      <w:tr w14:paraId="08EC3C5E">
        <w:tblPrEx>
          <w:tblCellMar>
            <w:top w:w="0" w:type="dxa"/>
            <w:left w:w="0" w:type="dxa"/>
            <w:bottom w:w="0" w:type="dxa"/>
            <w:right w:w="0" w:type="dxa"/>
          </w:tblCellMar>
        </w:tblPrEx>
        <w:tc>
          <w:tcPr>
            <w:tcW w:w="42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91EA4BB">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4</w:t>
            </w:r>
          </w:p>
        </w:tc>
        <w:tc>
          <w:tcPr>
            <w:tcW w:w="691"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7A243BE">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w:t>
            </w:r>
          </w:p>
        </w:tc>
        <w:tc>
          <w:tcPr>
            <w:tcW w:w="673"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70DB780">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是否邀请投标人验收</w:t>
            </w:r>
          </w:p>
        </w:tc>
        <w:tc>
          <w:tcPr>
            <w:tcW w:w="3205"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4457D7E">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不邀请投标人验收</w:t>
            </w:r>
          </w:p>
        </w:tc>
      </w:tr>
      <w:tr w14:paraId="7133FFB1">
        <w:tblPrEx>
          <w:tblCellMar>
            <w:top w:w="0" w:type="dxa"/>
            <w:left w:w="0" w:type="dxa"/>
            <w:bottom w:w="0" w:type="dxa"/>
            <w:right w:w="0" w:type="dxa"/>
          </w:tblCellMar>
        </w:tblPrEx>
        <w:tc>
          <w:tcPr>
            <w:tcW w:w="42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9D4A3B5">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5</w:t>
            </w:r>
          </w:p>
        </w:tc>
        <w:tc>
          <w:tcPr>
            <w:tcW w:w="691"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D99547C">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w:t>
            </w:r>
          </w:p>
        </w:tc>
        <w:tc>
          <w:tcPr>
            <w:tcW w:w="673"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E4AEAF2">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履约验收方式</w:t>
            </w:r>
          </w:p>
        </w:tc>
        <w:tc>
          <w:tcPr>
            <w:tcW w:w="3205"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B240DD9">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1、期次1，说明：按照招标文件要求及中标人投标文件承诺情况进行验收。</w:t>
            </w:r>
          </w:p>
        </w:tc>
      </w:tr>
      <w:tr w14:paraId="23EB977A">
        <w:tblPrEx>
          <w:tblCellMar>
            <w:top w:w="0" w:type="dxa"/>
            <w:left w:w="0" w:type="dxa"/>
            <w:bottom w:w="0" w:type="dxa"/>
            <w:right w:w="0" w:type="dxa"/>
          </w:tblCellMar>
        </w:tblPrEx>
        <w:tc>
          <w:tcPr>
            <w:tcW w:w="42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2E51C8A">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6</w:t>
            </w:r>
          </w:p>
        </w:tc>
        <w:tc>
          <w:tcPr>
            <w:tcW w:w="691"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A84C20F">
            <w:pPr>
              <w:spacing w:after="0" w:line="480" w:lineRule="atLeast"/>
              <w:jc w:val="center"/>
              <w:rPr>
                <w:rFonts w:hint="eastAsia" w:ascii="宋体" w:hAnsi="宋体" w:eastAsia="宋体" w:cs="宋体"/>
                <w:color w:val="auto"/>
                <w:kern w:val="0"/>
                <w:sz w:val="24"/>
                <w14:ligatures w14:val="none"/>
              </w:rPr>
            </w:pPr>
          </w:p>
        </w:tc>
        <w:tc>
          <w:tcPr>
            <w:tcW w:w="673"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21590E4">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合同支付方式</w:t>
            </w:r>
          </w:p>
        </w:tc>
        <w:tc>
          <w:tcPr>
            <w:tcW w:w="3205"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06453B3">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1、合同支付方式详见8、其他，达到付款条件起30日内，支付合同总金额的100.00%</w:t>
            </w:r>
          </w:p>
        </w:tc>
      </w:tr>
      <w:tr w14:paraId="77483885">
        <w:tblPrEx>
          <w:tblCellMar>
            <w:top w:w="0" w:type="dxa"/>
            <w:left w:w="0" w:type="dxa"/>
            <w:bottom w:w="0" w:type="dxa"/>
            <w:right w:w="0" w:type="dxa"/>
          </w:tblCellMar>
        </w:tblPrEx>
        <w:tc>
          <w:tcPr>
            <w:tcW w:w="42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01EE590">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7</w:t>
            </w:r>
          </w:p>
        </w:tc>
        <w:tc>
          <w:tcPr>
            <w:tcW w:w="691"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C5976B0">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w:t>
            </w:r>
          </w:p>
        </w:tc>
        <w:tc>
          <w:tcPr>
            <w:tcW w:w="673"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F2B32AC">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履约保证金</w:t>
            </w:r>
          </w:p>
        </w:tc>
        <w:tc>
          <w:tcPr>
            <w:tcW w:w="3205"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743F089">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缴纳,本采购包履约保证金为合同金额的5%</w:t>
            </w:r>
          </w:p>
          <w:p w14:paraId="346FA1F2">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缴纳方式：银行转账，支票/汇票/本票，保函/保险</w:t>
            </w:r>
          </w:p>
          <w:p w14:paraId="39A48327">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说明：</w:t>
            </w:r>
            <w:r>
              <w:rPr>
                <w:rFonts w:hint="eastAsia" w:ascii="宋体" w:hAnsi="宋体" w:eastAsia="宋体" w:cs="宋体"/>
                <w:color w:val="auto"/>
                <w:kern w:val="0"/>
                <w:sz w:val="24"/>
                <w14:ligatures w14:val="none"/>
              </w:rPr>
              <w:t>签订合同时，中标人需缴纳中标总价5%的履约保证金，该履约保证金</w:t>
            </w:r>
            <w:r>
              <w:rPr>
                <w:rFonts w:hint="eastAsia" w:ascii="宋体" w:hAnsi="宋体" w:eastAsia="宋体" w:cs="宋体"/>
                <w:color w:val="auto"/>
                <w:kern w:val="0"/>
                <w:sz w:val="24"/>
                <w:lang w:val="en-US" w:eastAsia="zh-CN"/>
                <w14:ligatures w14:val="none"/>
              </w:rPr>
              <w:t>在</w:t>
            </w:r>
            <w:r>
              <w:rPr>
                <w:rFonts w:hint="eastAsia" w:ascii="宋体" w:hAnsi="宋体" w:eastAsia="宋体" w:cs="宋体"/>
                <w:color w:val="auto"/>
                <w:kern w:val="0"/>
                <w:sz w:val="24"/>
                <w14:ligatures w14:val="none"/>
              </w:rPr>
              <w:t>首年</w:t>
            </w:r>
            <w:r>
              <w:rPr>
                <w:rFonts w:hint="eastAsia" w:ascii="宋体" w:hAnsi="宋体" w:eastAsia="宋体" w:cs="宋体"/>
                <w:color w:val="auto"/>
                <w:kern w:val="0"/>
                <w:sz w:val="24"/>
                <w:lang w:val="en-US" w:eastAsia="zh-CN"/>
                <w14:ligatures w14:val="none"/>
              </w:rPr>
              <w:t>中标人交付场地并</w:t>
            </w:r>
            <w:r>
              <w:rPr>
                <w:rFonts w:hint="eastAsia" w:ascii="宋体" w:hAnsi="宋体" w:eastAsia="宋体" w:cs="宋体"/>
                <w:color w:val="auto"/>
                <w:kern w:val="0"/>
                <w:sz w:val="24"/>
                <w14:ligatures w14:val="none"/>
              </w:rPr>
              <w:t>经采购人验收合格后10个工作日内无息退还给中标人。</w:t>
            </w:r>
            <w:bookmarkStart w:id="0" w:name="_GoBack"/>
            <w:bookmarkEnd w:id="0"/>
          </w:p>
        </w:tc>
      </w:tr>
      <w:tr w14:paraId="50F824D8">
        <w:tblPrEx>
          <w:tblCellMar>
            <w:top w:w="0" w:type="dxa"/>
            <w:left w:w="0" w:type="dxa"/>
            <w:bottom w:w="0" w:type="dxa"/>
            <w:right w:w="0" w:type="dxa"/>
          </w:tblCellMar>
        </w:tblPrEx>
        <w:tc>
          <w:tcPr>
            <w:tcW w:w="42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8AD3FDA">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8</w:t>
            </w:r>
          </w:p>
        </w:tc>
        <w:tc>
          <w:tcPr>
            <w:tcW w:w="691"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97759A7">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w:t>
            </w:r>
          </w:p>
        </w:tc>
        <w:tc>
          <w:tcPr>
            <w:tcW w:w="673"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2B70BC6">
            <w:pPr>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其他</w:t>
            </w:r>
          </w:p>
        </w:tc>
        <w:tc>
          <w:tcPr>
            <w:tcW w:w="3205"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34B75F0">
            <w:pPr>
              <w:spacing w:after="0" w:line="480" w:lineRule="atLeas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关于合同支付方式的补充说明：</w:t>
            </w:r>
            <w:r>
              <w:rPr>
                <w:rFonts w:hint="eastAsia" w:ascii="宋体" w:hAnsi="宋体" w:eastAsia="宋体" w:cs="宋体"/>
                <w:color w:val="auto"/>
                <w:kern w:val="0"/>
                <w:sz w:val="24"/>
                <w14:ligatures w14:val="none"/>
              </w:rPr>
              <w:t>服务期限三年，时间以首年</w:t>
            </w:r>
            <w:r>
              <w:rPr>
                <w:rFonts w:hint="eastAsia" w:ascii="宋体" w:hAnsi="宋体" w:eastAsia="宋体" w:cs="宋体"/>
                <w:color w:val="auto"/>
                <w:kern w:val="0"/>
                <w:sz w:val="24"/>
                <w:lang w:val="en-US" w:eastAsia="zh-CN"/>
                <w14:ligatures w14:val="none"/>
              </w:rPr>
              <w:t>中标人交付场地并</w:t>
            </w:r>
            <w:r>
              <w:rPr>
                <w:rFonts w:hint="eastAsia" w:ascii="宋体" w:hAnsi="宋体" w:eastAsia="宋体" w:cs="宋体"/>
                <w:color w:val="auto"/>
                <w:kern w:val="0"/>
                <w:sz w:val="24"/>
                <w14:ligatures w14:val="none"/>
              </w:rPr>
              <w:t>经采购人验收合格之日起算。每</w:t>
            </w:r>
            <w:r>
              <w:rPr>
                <w:rFonts w:hint="eastAsia" w:ascii="宋体" w:hAnsi="宋体" w:eastAsia="宋体" w:cs="宋体"/>
                <w:color w:val="auto"/>
                <w:kern w:val="0"/>
                <w:sz w:val="24"/>
                <w:lang w:val="en-US" w:eastAsia="zh-CN"/>
                <w14:ligatures w14:val="none"/>
              </w:rPr>
              <w:t>三个月服务</w:t>
            </w:r>
            <w:r>
              <w:rPr>
                <w:rFonts w:hint="eastAsia" w:ascii="宋体" w:hAnsi="宋体" w:eastAsia="宋体" w:cs="宋体"/>
                <w:color w:val="auto"/>
                <w:kern w:val="0"/>
                <w:sz w:val="24"/>
                <w14:ligatures w14:val="none"/>
              </w:rPr>
              <w:t>结束时</w:t>
            </w:r>
            <w:r>
              <w:rPr>
                <w:rFonts w:hint="eastAsia" w:ascii="宋体" w:hAnsi="宋体" w:eastAsia="宋体" w:cs="宋体"/>
                <w:color w:val="auto"/>
                <w:kern w:val="0"/>
                <w:sz w:val="24"/>
                <w:lang w:eastAsia="zh-CN"/>
                <w14:ligatures w14:val="none"/>
              </w:rPr>
              <w:t>，</w:t>
            </w:r>
            <w:r>
              <w:rPr>
                <w:rFonts w:hint="eastAsia" w:ascii="宋体" w:hAnsi="宋体" w:eastAsia="宋体" w:cs="宋体"/>
                <w:color w:val="auto"/>
                <w:kern w:val="0"/>
                <w:sz w:val="24"/>
                <w14:ligatures w14:val="none"/>
              </w:rPr>
              <w:t>根据采购人的考核结果，中标人提供合法有效的增值税发票后10个工作日内</w:t>
            </w:r>
            <w:r>
              <w:rPr>
                <w:rFonts w:hint="eastAsia" w:ascii="宋体" w:hAnsi="宋体" w:eastAsia="宋体" w:cs="宋体"/>
                <w:color w:val="auto"/>
                <w:kern w:val="0"/>
                <w:sz w:val="24"/>
                <w:lang w:eastAsia="zh-CN"/>
                <w14:ligatures w14:val="none"/>
              </w:rPr>
              <w:t>，</w:t>
            </w:r>
            <w:r>
              <w:rPr>
                <w:rFonts w:hint="eastAsia" w:ascii="宋体" w:hAnsi="宋体" w:eastAsia="宋体" w:cs="宋体"/>
                <w:color w:val="auto"/>
                <w:kern w:val="0"/>
                <w:sz w:val="24"/>
                <w14:ligatures w14:val="none"/>
              </w:rPr>
              <w:t>以转账方式支付给中标人该</w:t>
            </w:r>
            <w:r>
              <w:rPr>
                <w:rFonts w:hint="eastAsia" w:ascii="宋体" w:hAnsi="宋体" w:eastAsia="宋体" w:cs="宋体"/>
                <w:color w:val="auto"/>
                <w:kern w:val="0"/>
                <w:sz w:val="24"/>
                <w:lang w:val="en-US" w:eastAsia="zh-CN"/>
                <w14:ligatures w14:val="none"/>
              </w:rPr>
              <w:t>三个月</w:t>
            </w:r>
            <w:r>
              <w:rPr>
                <w:rFonts w:hint="eastAsia" w:ascii="宋体" w:hAnsi="宋体" w:eastAsia="宋体" w:cs="宋体"/>
                <w:color w:val="auto"/>
                <w:kern w:val="0"/>
                <w:sz w:val="24"/>
                <w14:ligatures w14:val="none"/>
              </w:rPr>
              <w:t>实际应付的费用。本招标文件中关于合同支付方式有不同表述的，以本补充说明为准。</w:t>
            </w:r>
          </w:p>
        </w:tc>
      </w:tr>
    </w:tbl>
    <w:p w14:paraId="5AAA5632">
      <w:pPr>
        <w:shd w:val="clear" w:color="auto" w:fill="FFFFFF"/>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其他商务要求</w:t>
      </w:r>
    </w:p>
    <w:p w14:paraId="53B9B34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★9、知识产权</w:t>
      </w:r>
    </w:p>
    <w:p w14:paraId="1620637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9.1中标人提供的采购标的应符合国家知识产权法律、法规的规定且非假冒伪劣品；中标人还应保证采购人不受到第三方关于侵犯知识产权及专利权、商标权或工业设计权等知识产权方面的指控，任何第三方如果提出此方面指控均与采购人无关，中标人应与第三方交涉，并承担可能发生的一切法律责任、费用和后果；若采购人因此而遭致损失，则中标人应赔偿该损失。</w:t>
      </w:r>
    </w:p>
    <w:p w14:paraId="7394CBE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9.2若中标人提供的采购标的不符合国家知识产权法律、法规的规定或被有关主管机关认定为假冒伪劣品，则中标人中标资格将被取消；采购人还将按照有关法律、法规和规章的规定进行处理。中标人承担可能发生的责任与一切费用。若有违约,按合同约定追究其违约责任。</w:t>
      </w:r>
    </w:p>
    <w:p w14:paraId="2E5F70E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★10、保密条款</w:t>
      </w:r>
    </w:p>
    <w:p w14:paraId="1E7B1DD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对于在采购和合同履行过程中所获悉的属于保密的内容，采购人、中标人双方均负有保密义务。</w:t>
      </w:r>
    </w:p>
    <w:p w14:paraId="7435A03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★11</w:t>
      </w:r>
      <w:r>
        <w:rPr>
          <w:rFonts w:hint="eastAsia" w:ascii="宋体" w:hAnsi="宋体" w:eastAsia="宋体" w:cs="宋体"/>
          <w:color w:val="auto"/>
          <w:kern w:val="0"/>
          <w:sz w:val="24"/>
          <w:shd w:val="clear" w:color="auto" w:fill="FFFFFF"/>
          <w:lang w:eastAsia="zh-CN"/>
          <w14:ligatures w14:val="none"/>
        </w:rPr>
        <w:t>、</w:t>
      </w:r>
      <w:r>
        <w:rPr>
          <w:rFonts w:hint="eastAsia" w:ascii="宋体" w:hAnsi="宋体" w:eastAsia="宋体" w:cs="宋体"/>
          <w:color w:val="auto"/>
          <w:kern w:val="0"/>
          <w:sz w:val="24"/>
          <w:shd w:val="clear" w:color="auto" w:fill="FFFFFF"/>
          <w14:ligatures w14:val="none"/>
        </w:rPr>
        <w:t>验收</w:t>
      </w:r>
    </w:p>
    <w:p w14:paraId="485064A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采购人于2026年8月10日前组织对项目进行首年交付验收，于2027年8月10日前组织对项目进行第二年整体交付验收，验收按照招标文件、中标人投标文件的规定或约定进行，具体如下：</w:t>
      </w:r>
    </w:p>
    <w:p w14:paraId="4F3137B3">
      <w:pPr>
        <w:shd w:val="clear" w:color="auto" w:fill="FFFFFF"/>
        <w:spacing w:after="0" w:line="480" w:lineRule="atLeast"/>
        <w:ind w:firstLine="480"/>
        <w:jc w:val="both"/>
        <w:rPr>
          <w:rFonts w:hint="eastAsia" w:ascii="宋体" w:hAnsi="宋体" w:eastAsia="宋体" w:cs="宋体"/>
          <w:color w:val="auto"/>
          <w:kern w:val="0"/>
          <w:sz w:val="24"/>
          <w:shd w:val="clear" w:color="auto" w:fill="FFFFFF"/>
          <w14:ligatures w14:val="none"/>
        </w:rPr>
      </w:pPr>
      <w:r>
        <w:rPr>
          <w:rFonts w:hint="eastAsia" w:ascii="宋体" w:hAnsi="宋体" w:eastAsia="宋体" w:cs="宋体"/>
          <w:color w:val="auto"/>
          <w:kern w:val="0"/>
          <w:sz w:val="24"/>
          <w:shd w:val="clear" w:color="auto" w:fill="FFFFFF"/>
          <w14:ligatures w14:val="none"/>
        </w:rPr>
        <w:t>采购人负责场地、服务的验收。对于特殊或需依据检测结果做出结论的采购项目应邀请第三方参与验收。对验收不通过的，限中标人于15个工作日内整改完毕。</w:t>
      </w:r>
    </w:p>
    <w:p w14:paraId="403AD778">
      <w:pPr>
        <w:shd w:val="clear" w:color="auto" w:fill="FFFFFF"/>
        <w:spacing w:after="0" w:line="480" w:lineRule="atLeast"/>
        <w:ind w:firstLine="480"/>
        <w:jc w:val="both"/>
        <w:rPr>
          <w:rFonts w:hint="eastAsia" w:ascii="宋体" w:hAnsi="宋体" w:eastAsia="宋体" w:cs="宋体"/>
          <w:color w:val="auto"/>
          <w:kern w:val="0"/>
          <w:sz w:val="24"/>
          <w:shd w:val="clear" w:color="auto" w:fill="FFFFFF"/>
          <w14:ligatures w14:val="none"/>
        </w:rPr>
      </w:pPr>
      <w:r>
        <w:rPr>
          <w:rFonts w:hint="eastAsia" w:ascii="宋体" w:hAnsi="宋体" w:eastAsia="宋体" w:cs="宋体"/>
          <w:color w:val="auto"/>
          <w:kern w:val="0"/>
          <w:sz w:val="24"/>
          <w:shd w:val="clear" w:color="auto" w:fill="FFFFFF"/>
          <w14:ligatures w14:val="none"/>
        </w:rPr>
        <w:t>★12</w:t>
      </w:r>
      <w:r>
        <w:rPr>
          <w:rFonts w:hint="eastAsia" w:ascii="宋体" w:hAnsi="宋体" w:eastAsia="宋体" w:cs="宋体"/>
          <w:color w:val="auto"/>
          <w:kern w:val="0"/>
          <w:sz w:val="24"/>
          <w:shd w:val="clear" w:color="auto" w:fill="FFFFFF"/>
          <w:lang w:eastAsia="zh-CN"/>
          <w14:ligatures w14:val="none"/>
        </w:rPr>
        <w:t>、</w:t>
      </w:r>
      <w:r>
        <w:rPr>
          <w:rFonts w:hint="eastAsia" w:ascii="宋体" w:hAnsi="宋体" w:eastAsia="宋体" w:cs="宋体"/>
          <w:color w:val="auto"/>
          <w:kern w:val="0"/>
          <w:sz w:val="24"/>
          <w:shd w:val="clear" w:color="auto" w:fill="FFFFFF"/>
          <w14:ligatures w14:val="none"/>
        </w:rPr>
        <w:t>考核</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918"/>
        <w:gridCol w:w="5441"/>
        <w:gridCol w:w="832"/>
        <w:gridCol w:w="830"/>
      </w:tblGrid>
      <w:tr w14:paraId="0764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000" w:type="pct"/>
            <w:gridSpan w:val="5"/>
            <w:vAlign w:val="center"/>
          </w:tcPr>
          <w:p w14:paraId="7671D0CD">
            <w:pPr>
              <w:spacing w:after="0" w:line="240" w:lineRule="auto"/>
              <w:jc w:val="center"/>
              <w:rPr>
                <w:rFonts w:hint="eastAsia" w:ascii="宋体" w:hAnsi="宋体" w:eastAsia="宋体"/>
                <w:b/>
                <w:bCs/>
                <w:color w:val="auto"/>
                <w:kern w:val="0"/>
                <w:sz w:val="21"/>
                <w:szCs w:val="21"/>
                <w14:ligatures w14:val="none"/>
              </w:rPr>
            </w:pPr>
            <w:r>
              <w:rPr>
                <w:rFonts w:hint="eastAsia" w:ascii="宋体" w:hAnsi="宋体" w:eastAsia="宋体"/>
                <w:b/>
                <w:bCs/>
                <w:color w:val="auto"/>
                <w:kern w:val="0"/>
                <w:sz w:val="21"/>
                <w:szCs w:val="21"/>
                <w14:ligatures w14:val="none"/>
              </w:rPr>
              <w:t>办学空间拓展服务采购项目考核表</w:t>
            </w:r>
          </w:p>
        </w:tc>
      </w:tr>
      <w:tr w14:paraId="30F6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11F9824F">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序号</w:t>
            </w:r>
          </w:p>
        </w:tc>
        <w:tc>
          <w:tcPr>
            <w:tcW w:w="973" w:type="pct"/>
            <w:vAlign w:val="center"/>
          </w:tcPr>
          <w:p w14:paraId="2C08DC14">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考核模块</w:t>
            </w:r>
          </w:p>
        </w:tc>
        <w:tc>
          <w:tcPr>
            <w:tcW w:w="2761" w:type="pct"/>
            <w:vAlign w:val="center"/>
          </w:tcPr>
          <w:p w14:paraId="6AEFBAC3">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细项内容与扣分标准</w:t>
            </w:r>
          </w:p>
        </w:tc>
        <w:tc>
          <w:tcPr>
            <w:tcW w:w="422" w:type="pct"/>
            <w:vAlign w:val="center"/>
          </w:tcPr>
          <w:p w14:paraId="09DCC055">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分值</w:t>
            </w:r>
          </w:p>
        </w:tc>
        <w:tc>
          <w:tcPr>
            <w:tcW w:w="421" w:type="pct"/>
            <w:vAlign w:val="center"/>
          </w:tcPr>
          <w:p w14:paraId="74CB2929">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权重</w:t>
            </w:r>
          </w:p>
        </w:tc>
      </w:tr>
      <w:tr w14:paraId="0E14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9" w:type="pct"/>
            <w:gridSpan w:val="4"/>
            <w:vAlign w:val="center"/>
          </w:tcPr>
          <w:p w14:paraId="3E54F1A7">
            <w:pPr>
              <w:spacing w:after="0" w:line="240" w:lineRule="auto"/>
              <w:rPr>
                <w:rFonts w:hint="eastAsia" w:ascii="宋体" w:hAnsi="宋体" w:eastAsia="宋体"/>
                <w:color w:val="auto"/>
                <w:kern w:val="0"/>
                <w:sz w:val="21"/>
                <w:szCs w:val="21"/>
                <w14:ligatures w14:val="none"/>
              </w:rPr>
            </w:pPr>
            <w:r>
              <w:rPr>
                <w:rFonts w:ascii="宋体" w:hAnsi="宋体" w:eastAsia="宋体"/>
                <w:b/>
                <w:bCs/>
                <w:color w:val="auto"/>
                <w:kern w:val="0"/>
                <w:sz w:val="21"/>
                <w:szCs w:val="21"/>
                <w14:ligatures w14:val="none"/>
              </w:rPr>
              <w:t>1</w:t>
            </w:r>
            <w:r>
              <w:rPr>
                <w:rFonts w:hint="eastAsia" w:ascii="宋体" w:hAnsi="宋体" w:eastAsia="宋体"/>
                <w:b/>
                <w:bCs/>
                <w:color w:val="auto"/>
                <w:kern w:val="0"/>
                <w:sz w:val="21"/>
                <w:szCs w:val="21"/>
                <w14:ligatures w14:val="none"/>
              </w:rPr>
              <w:t>.</w:t>
            </w:r>
            <w:r>
              <w:rPr>
                <w:rFonts w:ascii="宋体" w:hAnsi="宋体" w:eastAsia="宋体"/>
                <w:b/>
                <w:bCs/>
                <w:color w:val="auto"/>
                <w:kern w:val="0"/>
                <w:sz w:val="21"/>
                <w:szCs w:val="21"/>
                <w14:ligatures w14:val="none"/>
              </w:rPr>
              <w:t>教学区管理</w:t>
            </w:r>
            <w:r>
              <w:rPr>
                <w:rFonts w:hint="eastAsia" w:ascii="宋体" w:hAnsi="宋体" w:eastAsia="宋体"/>
                <w:b/>
                <w:bCs/>
                <w:color w:val="auto"/>
                <w:kern w:val="0"/>
                <w:sz w:val="21"/>
                <w:szCs w:val="21"/>
                <w14:ligatures w14:val="none"/>
              </w:rPr>
              <w:t>：教学用房开放与管理规范；多媒体、计算机房设备完好、运行稳定；教学区域秩序良好、服务保障到位</w:t>
            </w:r>
          </w:p>
        </w:tc>
        <w:tc>
          <w:tcPr>
            <w:tcW w:w="421" w:type="pct"/>
            <w:vAlign w:val="center"/>
          </w:tcPr>
          <w:p w14:paraId="5BC77659">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25%</w:t>
            </w:r>
          </w:p>
        </w:tc>
      </w:tr>
      <w:tr w14:paraId="1850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33B5510B">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1.1</w:t>
            </w:r>
          </w:p>
        </w:tc>
        <w:tc>
          <w:tcPr>
            <w:tcW w:w="973" w:type="pct"/>
            <w:vAlign w:val="center"/>
          </w:tcPr>
          <w:p w14:paraId="4DF2E711">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制度管理</w:t>
            </w:r>
          </w:p>
        </w:tc>
        <w:tc>
          <w:tcPr>
            <w:tcW w:w="2761" w:type="pct"/>
            <w:vAlign w:val="center"/>
          </w:tcPr>
          <w:p w14:paraId="7A97495E">
            <w:pPr>
              <w:spacing w:after="0" w:line="240" w:lineRule="auto"/>
              <w:jc w:val="both"/>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工作方案、设备管理制度、教学设施巡查制度完整</w:t>
            </w:r>
            <w:r>
              <w:rPr>
                <w:rFonts w:hint="eastAsia" w:ascii="宋体" w:hAnsi="宋体" w:eastAsia="宋体"/>
                <w:color w:val="auto"/>
                <w:kern w:val="0"/>
                <w:sz w:val="21"/>
                <w:szCs w:val="21"/>
                <w14:ligatures w14:val="none"/>
              </w:rPr>
              <w:t>，</w:t>
            </w:r>
            <w:r>
              <w:rPr>
                <w:rFonts w:ascii="宋体" w:hAnsi="宋体" w:eastAsia="宋体"/>
                <w:color w:val="auto"/>
                <w:kern w:val="0"/>
                <w:sz w:val="21"/>
                <w:szCs w:val="21"/>
                <w14:ligatures w14:val="none"/>
              </w:rPr>
              <w:t>缺1项扣0.5分；管理人员（教学管理员、多媒体管理员、网络管理员）缺1人扣0.5分。</w:t>
            </w:r>
          </w:p>
        </w:tc>
        <w:tc>
          <w:tcPr>
            <w:tcW w:w="422" w:type="pct"/>
            <w:vAlign w:val="center"/>
          </w:tcPr>
          <w:p w14:paraId="18E6A552">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5</w:t>
            </w:r>
          </w:p>
        </w:tc>
        <w:tc>
          <w:tcPr>
            <w:tcW w:w="421" w:type="pct"/>
            <w:vAlign w:val="center"/>
          </w:tcPr>
          <w:p w14:paraId="6360EC2A">
            <w:pPr>
              <w:spacing w:after="0" w:line="240" w:lineRule="auto"/>
              <w:jc w:val="center"/>
              <w:rPr>
                <w:rFonts w:hint="eastAsia" w:ascii="宋体" w:hAnsi="宋体" w:eastAsia="宋体"/>
                <w:color w:val="auto"/>
                <w:kern w:val="0"/>
                <w:sz w:val="21"/>
                <w:szCs w:val="21"/>
                <w14:ligatures w14:val="none"/>
              </w:rPr>
            </w:pPr>
          </w:p>
        </w:tc>
      </w:tr>
      <w:tr w14:paraId="3AB3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75E03F53">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1.2</w:t>
            </w:r>
          </w:p>
        </w:tc>
        <w:tc>
          <w:tcPr>
            <w:tcW w:w="973" w:type="pct"/>
            <w:vAlign w:val="center"/>
          </w:tcPr>
          <w:p w14:paraId="36EA3D40">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教室运行与教学服务</w:t>
            </w:r>
          </w:p>
        </w:tc>
        <w:tc>
          <w:tcPr>
            <w:tcW w:w="2761" w:type="pct"/>
            <w:vAlign w:val="center"/>
          </w:tcPr>
          <w:p w14:paraId="533CA1E1">
            <w:pPr>
              <w:spacing w:after="0" w:line="240" w:lineRule="auto"/>
              <w:jc w:val="both"/>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多媒体完好率&lt;98%每下降1%扣0.5分；</w:t>
            </w:r>
            <w:r>
              <w:rPr>
                <w:rFonts w:hint="eastAsia" w:ascii="宋体" w:hAnsi="宋体" w:eastAsia="宋体"/>
                <w:color w:val="auto"/>
                <w:kern w:val="0"/>
                <w:sz w:val="21"/>
                <w:szCs w:val="21"/>
                <w14:ligatures w14:val="none"/>
              </w:rPr>
              <w:t>桌椅、黑板等</w:t>
            </w:r>
            <w:r>
              <w:rPr>
                <w:rFonts w:ascii="宋体" w:hAnsi="宋体" w:eastAsia="宋体"/>
                <w:color w:val="auto"/>
                <w:kern w:val="0"/>
                <w:sz w:val="21"/>
                <w:szCs w:val="21"/>
                <w14:ligatures w14:val="none"/>
              </w:rPr>
              <w:t>损坏未处理扣0.5分；标准化考场监控故障一次扣0.5分。</w:t>
            </w:r>
          </w:p>
        </w:tc>
        <w:tc>
          <w:tcPr>
            <w:tcW w:w="422" w:type="pct"/>
            <w:vAlign w:val="center"/>
          </w:tcPr>
          <w:p w14:paraId="581B2894">
            <w:pPr>
              <w:spacing w:after="0" w:line="240" w:lineRule="auto"/>
              <w:jc w:val="center"/>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5</w:t>
            </w:r>
          </w:p>
        </w:tc>
        <w:tc>
          <w:tcPr>
            <w:tcW w:w="421" w:type="pct"/>
            <w:vAlign w:val="center"/>
          </w:tcPr>
          <w:p w14:paraId="24F08890">
            <w:pPr>
              <w:spacing w:after="0" w:line="240" w:lineRule="auto"/>
              <w:jc w:val="center"/>
              <w:rPr>
                <w:rFonts w:hint="eastAsia" w:ascii="宋体" w:hAnsi="宋体" w:eastAsia="宋体"/>
                <w:color w:val="auto"/>
                <w:kern w:val="0"/>
                <w:sz w:val="21"/>
                <w:szCs w:val="21"/>
                <w14:ligatures w14:val="none"/>
              </w:rPr>
            </w:pPr>
          </w:p>
        </w:tc>
      </w:tr>
      <w:tr w14:paraId="2EBB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1E84DADA">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1.3</w:t>
            </w:r>
          </w:p>
        </w:tc>
        <w:tc>
          <w:tcPr>
            <w:tcW w:w="973" w:type="pct"/>
            <w:vAlign w:val="center"/>
          </w:tcPr>
          <w:p w14:paraId="69CCAE91">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计算机房管理</w:t>
            </w:r>
          </w:p>
        </w:tc>
        <w:tc>
          <w:tcPr>
            <w:tcW w:w="2761" w:type="pct"/>
            <w:vAlign w:val="center"/>
          </w:tcPr>
          <w:p w14:paraId="6C51D48E">
            <w:pPr>
              <w:spacing w:after="0" w:line="240" w:lineRule="auto"/>
              <w:jc w:val="both"/>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电脑与网络故障响应超时扣1分；不满足排课扣1分。</w:t>
            </w:r>
          </w:p>
        </w:tc>
        <w:tc>
          <w:tcPr>
            <w:tcW w:w="422" w:type="pct"/>
            <w:vAlign w:val="center"/>
          </w:tcPr>
          <w:p w14:paraId="1A542A4C">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5</w:t>
            </w:r>
          </w:p>
        </w:tc>
        <w:tc>
          <w:tcPr>
            <w:tcW w:w="421" w:type="pct"/>
            <w:vAlign w:val="center"/>
          </w:tcPr>
          <w:p w14:paraId="29E76FDD">
            <w:pPr>
              <w:spacing w:after="0" w:line="240" w:lineRule="auto"/>
              <w:jc w:val="center"/>
              <w:rPr>
                <w:rFonts w:hint="eastAsia" w:ascii="宋体" w:hAnsi="宋体" w:eastAsia="宋体"/>
                <w:color w:val="auto"/>
                <w:kern w:val="0"/>
                <w:sz w:val="21"/>
                <w:szCs w:val="21"/>
                <w14:ligatures w14:val="none"/>
              </w:rPr>
            </w:pPr>
          </w:p>
        </w:tc>
      </w:tr>
      <w:tr w14:paraId="6205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62467BE8">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1.4</w:t>
            </w:r>
          </w:p>
        </w:tc>
        <w:tc>
          <w:tcPr>
            <w:tcW w:w="973" w:type="pct"/>
            <w:vAlign w:val="center"/>
          </w:tcPr>
          <w:p w14:paraId="450C66AC">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教学设备保障</w:t>
            </w:r>
          </w:p>
        </w:tc>
        <w:tc>
          <w:tcPr>
            <w:tcW w:w="2761" w:type="pct"/>
            <w:vAlign w:val="center"/>
          </w:tcPr>
          <w:p w14:paraId="07CBA3D6">
            <w:pPr>
              <w:spacing w:after="0" w:line="240" w:lineRule="auto"/>
              <w:jc w:val="both"/>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多媒体开机检查不到位扣0.5分；考试钟表未校准扣1分。</w:t>
            </w:r>
          </w:p>
        </w:tc>
        <w:tc>
          <w:tcPr>
            <w:tcW w:w="422" w:type="pct"/>
            <w:vAlign w:val="center"/>
          </w:tcPr>
          <w:p w14:paraId="2A5909EE">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5</w:t>
            </w:r>
          </w:p>
        </w:tc>
        <w:tc>
          <w:tcPr>
            <w:tcW w:w="421" w:type="pct"/>
            <w:vAlign w:val="center"/>
          </w:tcPr>
          <w:p w14:paraId="34DECA5A">
            <w:pPr>
              <w:spacing w:after="0" w:line="240" w:lineRule="auto"/>
              <w:jc w:val="center"/>
              <w:rPr>
                <w:rFonts w:hint="eastAsia" w:ascii="宋体" w:hAnsi="宋体" w:eastAsia="宋体"/>
                <w:color w:val="auto"/>
                <w:kern w:val="0"/>
                <w:sz w:val="21"/>
                <w:szCs w:val="21"/>
                <w14:ligatures w14:val="none"/>
              </w:rPr>
            </w:pPr>
          </w:p>
        </w:tc>
      </w:tr>
      <w:tr w14:paraId="51B1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4AF733F4">
            <w:pPr>
              <w:spacing w:after="0" w:line="240" w:lineRule="auto"/>
              <w:jc w:val="center"/>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1.5</w:t>
            </w:r>
          </w:p>
        </w:tc>
        <w:tc>
          <w:tcPr>
            <w:tcW w:w="973" w:type="pct"/>
            <w:vAlign w:val="center"/>
          </w:tcPr>
          <w:p w14:paraId="0890F9F3">
            <w:pPr>
              <w:spacing w:after="0" w:line="240" w:lineRule="auto"/>
              <w:jc w:val="center"/>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图书馆保障</w:t>
            </w:r>
          </w:p>
        </w:tc>
        <w:tc>
          <w:tcPr>
            <w:tcW w:w="2761" w:type="pct"/>
            <w:vAlign w:val="center"/>
          </w:tcPr>
          <w:p w14:paraId="3CD19EBE">
            <w:pPr>
              <w:spacing w:after="0" w:line="240" w:lineRule="auto"/>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图书馆管理制度健全，安全应急预案，缺一项扣0.5分；管理人员配备齐全，每缺1人扣0.5分。</w:t>
            </w:r>
          </w:p>
        </w:tc>
        <w:tc>
          <w:tcPr>
            <w:tcW w:w="422" w:type="pct"/>
            <w:vAlign w:val="center"/>
          </w:tcPr>
          <w:p w14:paraId="50C3B318">
            <w:pPr>
              <w:spacing w:after="0" w:line="240" w:lineRule="auto"/>
              <w:jc w:val="center"/>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5</w:t>
            </w:r>
          </w:p>
        </w:tc>
        <w:tc>
          <w:tcPr>
            <w:tcW w:w="421" w:type="pct"/>
            <w:vAlign w:val="center"/>
          </w:tcPr>
          <w:p w14:paraId="7EBA71E9">
            <w:pPr>
              <w:spacing w:after="0" w:line="240" w:lineRule="auto"/>
              <w:jc w:val="center"/>
              <w:rPr>
                <w:rFonts w:hint="eastAsia" w:ascii="宋体" w:hAnsi="宋体" w:eastAsia="宋体"/>
                <w:color w:val="auto"/>
                <w:kern w:val="0"/>
                <w:sz w:val="21"/>
                <w:szCs w:val="21"/>
                <w14:ligatures w14:val="none"/>
              </w:rPr>
            </w:pPr>
          </w:p>
        </w:tc>
      </w:tr>
      <w:tr w14:paraId="405E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9" w:type="pct"/>
            <w:gridSpan w:val="4"/>
            <w:vAlign w:val="center"/>
          </w:tcPr>
          <w:p w14:paraId="206EB4F2">
            <w:pPr>
              <w:spacing w:after="0" w:line="240" w:lineRule="auto"/>
              <w:rPr>
                <w:rFonts w:hint="eastAsia" w:ascii="宋体" w:hAnsi="宋体" w:eastAsia="宋体"/>
                <w:color w:val="auto"/>
                <w:kern w:val="0"/>
                <w:sz w:val="21"/>
                <w:szCs w:val="21"/>
                <w14:ligatures w14:val="none"/>
              </w:rPr>
            </w:pPr>
            <w:r>
              <w:rPr>
                <w:rFonts w:ascii="宋体" w:hAnsi="宋体" w:eastAsia="宋体"/>
                <w:b/>
                <w:bCs/>
                <w:color w:val="auto"/>
                <w:kern w:val="0"/>
                <w:sz w:val="21"/>
                <w:szCs w:val="21"/>
                <w14:ligatures w14:val="none"/>
              </w:rPr>
              <w:t>2</w:t>
            </w:r>
            <w:r>
              <w:rPr>
                <w:rFonts w:hint="eastAsia" w:ascii="宋体" w:hAnsi="宋体" w:eastAsia="宋体"/>
                <w:b/>
                <w:bCs/>
                <w:color w:val="auto"/>
                <w:kern w:val="0"/>
                <w:sz w:val="21"/>
                <w:szCs w:val="21"/>
                <w14:ligatures w14:val="none"/>
              </w:rPr>
              <w:t>.</w:t>
            </w:r>
            <w:r>
              <w:rPr>
                <w:rFonts w:ascii="宋体" w:hAnsi="宋体" w:eastAsia="宋体"/>
                <w:b/>
                <w:bCs/>
                <w:color w:val="auto"/>
                <w:kern w:val="0"/>
                <w:sz w:val="21"/>
                <w:szCs w:val="21"/>
                <w14:ligatures w14:val="none"/>
              </w:rPr>
              <w:t>学生宿舍管理</w:t>
            </w:r>
            <w:r>
              <w:rPr>
                <w:rFonts w:hint="eastAsia" w:ascii="宋体" w:hAnsi="宋体" w:eastAsia="宋体"/>
                <w:b/>
                <w:bCs/>
                <w:color w:val="auto"/>
                <w:kern w:val="0"/>
                <w:sz w:val="21"/>
                <w:szCs w:val="21"/>
                <w14:ligatures w14:val="none"/>
              </w:rPr>
              <w:t>：宿舍日常管理规范、有序；秩序维护、安全防控有效；公共区域卫生和设施维护到位</w:t>
            </w:r>
          </w:p>
        </w:tc>
        <w:tc>
          <w:tcPr>
            <w:tcW w:w="421" w:type="pct"/>
            <w:vAlign w:val="center"/>
          </w:tcPr>
          <w:p w14:paraId="522068BA">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25%</w:t>
            </w:r>
          </w:p>
        </w:tc>
      </w:tr>
      <w:tr w14:paraId="79B1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0546C2EE">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2.1</w:t>
            </w:r>
          </w:p>
        </w:tc>
        <w:tc>
          <w:tcPr>
            <w:tcW w:w="973" w:type="pct"/>
            <w:vAlign w:val="center"/>
          </w:tcPr>
          <w:p w14:paraId="06B0E8A6">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制度与人员配备</w:t>
            </w:r>
          </w:p>
        </w:tc>
        <w:tc>
          <w:tcPr>
            <w:tcW w:w="2761" w:type="pct"/>
            <w:vAlign w:val="center"/>
          </w:tcPr>
          <w:p w14:paraId="4BD9E705">
            <w:pPr>
              <w:spacing w:after="0" w:line="240" w:lineRule="auto"/>
              <w:jc w:val="both"/>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宿管、保洁、维修工缺1人扣0.5分；健康证不齐扣0.5分。</w:t>
            </w:r>
          </w:p>
        </w:tc>
        <w:tc>
          <w:tcPr>
            <w:tcW w:w="422" w:type="pct"/>
            <w:vAlign w:val="center"/>
          </w:tcPr>
          <w:p w14:paraId="018085EF">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5</w:t>
            </w:r>
          </w:p>
        </w:tc>
        <w:tc>
          <w:tcPr>
            <w:tcW w:w="421" w:type="pct"/>
            <w:vAlign w:val="center"/>
          </w:tcPr>
          <w:p w14:paraId="3A9ED081">
            <w:pPr>
              <w:spacing w:after="0" w:line="240" w:lineRule="auto"/>
              <w:jc w:val="center"/>
              <w:rPr>
                <w:rFonts w:hint="eastAsia" w:ascii="宋体" w:hAnsi="宋体" w:eastAsia="宋体"/>
                <w:color w:val="auto"/>
                <w:kern w:val="0"/>
                <w:sz w:val="21"/>
                <w:szCs w:val="21"/>
                <w14:ligatures w14:val="none"/>
              </w:rPr>
            </w:pPr>
          </w:p>
        </w:tc>
      </w:tr>
      <w:tr w14:paraId="36BE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33DC71CB">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2.2</w:t>
            </w:r>
          </w:p>
        </w:tc>
        <w:tc>
          <w:tcPr>
            <w:tcW w:w="973" w:type="pct"/>
            <w:vAlign w:val="center"/>
          </w:tcPr>
          <w:p w14:paraId="2B064D7E">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安全保卫与秩序</w:t>
            </w:r>
          </w:p>
        </w:tc>
        <w:tc>
          <w:tcPr>
            <w:tcW w:w="2761" w:type="pct"/>
            <w:vAlign w:val="center"/>
          </w:tcPr>
          <w:p w14:paraId="2BD79EF6">
            <w:pPr>
              <w:spacing w:after="0" w:line="240" w:lineRule="auto"/>
              <w:jc w:val="both"/>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脱岗扣1分/次；缺岗扣2分/次；门禁漏管控扣1分；夜归晚归上报不及时扣0.5分；安全隐患处置不到位扣1分；突发事件处置不规范扣1分。</w:t>
            </w:r>
          </w:p>
        </w:tc>
        <w:tc>
          <w:tcPr>
            <w:tcW w:w="422" w:type="pct"/>
            <w:vAlign w:val="center"/>
          </w:tcPr>
          <w:p w14:paraId="09FA0216">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10</w:t>
            </w:r>
          </w:p>
        </w:tc>
        <w:tc>
          <w:tcPr>
            <w:tcW w:w="421" w:type="pct"/>
            <w:vAlign w:val="center"/>
          </w:tcPr>
          <w:p w14:paraId="572EBABE">
            <w:pPr>
              <w:spacing w:after="0" w:line="240" w:lineRule="auto"/>
              <w:jc w:val="center"/>
              <w:rPr>
                <w:rFonts w:hint="eastAsia" w:ascii="宋体" w:hAnsi="宋体" w:eastAsia="宋体"/>
                <w:color w:val="auto"/>
                <w:kern w:val="0"/>
                <w:sz w:val="21"/>
                <w:szCs w:val="21"/>
                <w14:ligatures w14:val="none"/>
              </w:rPr>
            </w:pPr>
          </w:p>
        </w:tc>
      </w:tr>
      <w:tr w14:paraId="5C0B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53A6CC3C">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2.3</w:t>
            </w:r>
          </w:p>
        </w:tc>
        <w:tc>
          <w:tcPr>
            <w:tcW w:w="973" w:type="pct"/>
            <w:vAlign w:val="center"/>
          </w:tcPr>
          <w:p w14:paraId="40F5EE64">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维修与水电服务</w:t>
            </w:r>
          </w:p>
        </w:tc>
        <w:tc>
          <w:tcPr>
            <w:tcW w:w="2761" w:type="pct"/>
            <w:vAlign w:val="center"/>
          </w:tcPr>
          <w:p w14:paraId="35C74EF1">
            <w:pPr>
              <w:spacing w:after="0" w:line="240" w:lineRule="auto"/>
              <w:jc w:val="both"/>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维修未当天完成扣1分；“水电不过夜”未达成扣1分；重复故障扣1分。</w:t>
            </w:r>
          </w:p>
        </w:tc>
        <w:tc>
          <w:tcPr>
            <w:tcW w:w="422" w:type="pct"/>
            <w:vAlign w:val="center"/>
          </w:tcPr>
          <w:p w14:paraId="3A2C3A82">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5</w:t>
            </w:r>
          </w:p>
        </w:tc>
        <w:tc>
          <w:tcPr>
            <w:tcW w:w="421" w:type="pct"/>
            <w:vAlign w:val="center"/>
          </w:tcPr>
          <w:p w14:paraId="4DCD6797">
            <w:pPr>
              <w:spacing w:after="0" w:line="240" w:lineRule="auto"/>
              <w:jc w:val="center"/>
              <w:rPr>
                <w:rFonts w:hint="eastAsia" w:ascii="宋体" w:hAnsi="宋体" w:eastAsia="宋体"/>
                <w:color w:val="auto"/>
                <w:kern w:val="0"/>
                <w:sz w:val="21"/>
                <w:szCs w:val="21"/>
                <w14:ligatures w14:val="none"/>
              </w:rPr>
            </w:pPr>
          </w:p>
        </w:tc>
      </w:tr>
      <w:tr w14:paraId="6D88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4FCDEB75">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2.4</w:t>
            </w:r>
          </w:p>
        </w:tc>
        <w:tc>
          <w:tcPr>
            <w:tcW w:w="973" w:type="pct"/>
            <w:vAlign w:val="center"/>
          </w:tcPr>
          <w:p w14:paraId="29CEB85A">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卫生保洁</w:t>
            </w:r>
          </w:p>
        </w:tc>
        <w:tc>
          <w:tcPr>
            <w:tcW w:w="2761" w:type="pct"/>
            <w:vAlign w:val="center"/>
          </w:tcPr>
          <w:p w14:paraId="7A832E28">
            <w:pPr>
              <w:spacing w:after="0" w:line="240" w:lineRule="auto"/>
              <w:jc w:val="both"/>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公共区每日3次清洁，每处不到位扣0.5分；卫生间清洁不到位扣0.5分；走廊垃圾未清理扣0.2分。</w:t>
            </w:r>
          </w:p>
        </w:tc>
        <w:tc>
          <w:tcPr>
            <w:tcW w:w="422" w:type="pct"/>
            <w:vAlign w:val="center"/>
          </w:tcPr>
          <w:p w14:paraId="158EB017">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5</w:t>
            </w:r>
          </w:p>
        </w:tc>
        <w:tc>
          <w:tcPr>
            <w:tcW w:w="421" w:type="pct"/>
            <w:vAlign w:val="center"/>
          </w:tcPr>
          <w:p w14:paraId="1E062A10">
            <w:pPr>
              <w:spacing w:after="0" w:line="240" w:lineRule="auto"/>
              <w:jc w:val="center"/>
              <w:rPr>
                <w:rFonts w:hint="eastAsia" w:ascii="宋体" w:hAnsi="宋体" w:eastAsia="宋体"/>
                <w:color w:val="auto"/>
                <w:kern w:val="0"/>
                <w:sz w:val="21"/>
                <w:szCs w:val="21"/>
                <w14:ligatures w14:val="none"/>
              </w:rPr>
            </w:pPr>
          </w:p>
        </w:tc>
      </w:tr>
      <w:tr w14:paraId="56ED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9" w:type="pct"/>
            <w:gridSpan w:val="4"/>
            <w:vAlign w:val="center"/>
          </w:tcPr>
          <w:p w14:paraId="2265A796">
            <w:pPr>
              <w:spacing w:after="0" w:line="240" w:lineRule="auto"/>
              <w:rPr>
                <w:rFonts w:hint="eastAsia" w:ascii="宋体" w:hAnsi="宋体" w:eastAsia="宋体"/>
                <w:color w:val="auto"/>
                <w:kern w:val="0"/>
                <w:sz w:val="21"/>
                <w:szCs w:val="21"/>
                <w14:ligatures w14:val="none"/>
              </w:rPr>
            </w:pPr>
            <w:r>
              <w:rPr>
                <w:rFonts w:ascii="宋体" w:hAnsi="宋体" w:eastAsia="宋体"/>
                <w:b/>
                <w:bCs/>
                <w:color w:val="auto"/>
                <w:kern w:val="0"/>
                <w:sz w:val="21"/>
                <w:szCs w:val="21"/>
                <w14:ligatures w14:val="none"/>
              </w:rPr>
              <w:t>3</w:t>
            </w:r>
            <w:r>
              <w:rPr>
                <w:rFonts w:hint="eastAsia" w:ascii="宋体" w:hAnsi="宋体" w:eastAsia="宋体"/>
                <w:b/>
                <w:bCs/>
                <w:color w:val="auto"/>
                <w:kern w:val="0"/>
                <w:sz w:val="21"/>
                <w:szCs w:val="21"/>
                <w14:ligatures w14:val="none"/>
              </w:rPr>
              <w:t>.</w:t>
            </w:r>
            <w:r>
              <w:rPr>
                <w:rFonts w:ascii="宋体" w:hAnsi="宋体" w:eastAsia="宋体"/>
                <w:b/>
                <w:bCs/>
                <w:color w:val="auto"/>
                <w:kern w:val="0"/>
                <w:sz w:val="21"/>
                <w:szCs w:val="21"/>
                <w14:ligatures w14:val="none"/>
              </w:rPr>
              <w:t>后勤运维</w:t>
            </w:r>
            <w:r>
              <w:rPr>
                <w:rFonts w:hint="eastAsia" w:ascii="宋体" w:hAnsi="宋体" w:eastAsia="宋体"/>
                <w:b/>
                <w:bCs/>
                <w:color w:val="auto"/>
                <w:kern w:val="0"/>
                <w:sz w:val="21"/>
                <w:szCs w:val="21"/>
                <w14:ligatures w14:val="none"/>
              </w:rPr>
              <w:t>：报修响应及时、服务满意度高；水电设备及弱电系统运行稳定；预防性维护到位、无重大设施故障</w:t>
            </w:r>
          </w:p>
        </w:tc>
        <w:tc>
          <w:tcPr>
            <w:tcW w:w="421" w:type="pct"/>
            <w:vAlign w:val="center"/>
          </w:tcPr>
          <w:p w14:paraId="30DADA18">
            <w:pPr>
              <w:spacing w:after="0" w:line="240" w:lineRule="auto"/>
              <w:jc w:val="center"/>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20</w:t>
            </w:r>
            <w:r>
              <w:rPr>
                <w:rFonts w:ascii="宋体" w:hAnsi="宋体" w:eastAsia="宋体"/>
                <w:color w:val="auto"/>
                <w:kern w:val="0"/>
                <w:sz w:val="21"/>
                <w:szCs w:val="21"/>
                <w14:ligatures w14:val="none"/>
              </w:rPr>
              <w:t>%</w:t>
            </w:r>
          </w:p>
        </w:tc>
      </w:tr>
      <w:tr w14:paraId="020F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730033F3">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3.1</w:t>
            </w:r>
          </w:p>
        </w:tc>
        <w:tc>
          <w:tcPr>
            <w:tcW w:w="973" w:type="pct"/>
            <w:vAlign w:val="center"/>
          </w:tcPr>
          <w:p w14:paraId="69D5EB7C">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维修响应</w:t>
            </w:r>
          </w:p>
        </w:tc>
        <w:tc>
          <w:tcPr>
            <w:tcW w:w="2761" w:type="pct"/>
            <w:vAlign w:val="center"/>
          </w:tcPr>
          <w:p w14:paraId="4EB7D7C7">
            <w:pPr>
              <w:spacing w:after="0" w:line="240" w:lineRule="auto"/>
              <w:jc w:val="both"/>
              <w:rPr>
                <w:rFonts w:hint="eastAsia" w:ascii="宋体" w:hAnsi="宋体" w:eastAsia="宋体"/>
                <w:color w:val="auto"/>
                <w:kern w:val="0"/>
                <w:sz w:val="21"/>
                <w:szCs w:val="21"/>
                <w14:ligatures w14:val="none"/>
              </w:rPr>
            </w:pPr>
            <w:r>
              <w:rPr>
                <w:rFonts w:ascii="宋体" w:hAnsi="宋体" w:eastAsia="宋体"/>
                <w:color w:val="auto"/>
                <w:kern w:val="0"/>
                <w:sz w:val="21"/>
                <w:szCs w:val="21"/>
                <w:highlight w:val="none"/>
                <w14:ligatures w14:val="none"/>
              </w:rPr>
              <w:t>维修未30分钟到场扣</w:t>
            </w:r>
            <w:r>
              <w:rPr>
                <w:rFonts w:hint="eastAsia" w:ascii="宋体" w:hAnsi="宋体" w:eastAsia="宋体"/>
                <w:color w:val="auto"/>
                <w:kern w:val="0"/>
                <w:sz w:val="21"/>
                <w:szCs w:val="21"/>
                <w:highlight w:val="none"/>
                <w14:ligatures w14:val="none"/>
              </w:rPr>
              <w:t>0.5</w:t>
            </w:r>
            <w:r>
              <w:rPr>
                <w:rFonts w:ascii="宋体" w:hAnsi="宋体" w:eastAsia="宋体"/>
                <w:color w:val="auto"/>
                <w:kern w:val="0"/>
                <w:sz w:val="21"/>
                <w:szCs w:val="21"/>
                <w:highlight w:val="none"/>
                <w14:ligatures w14:val="none"/>
              </w:rPr>
              <w:t>分；网络故障未</w:t>
            </w:r>
            <w:r>
              <w:rPr>
                <w:rFonts w:hint="eastAsia" w:ascii="宋体" w:hAnsi="宋体" w:eastAsia="宋体"/>
                <w:color w:val="auto"/>
                <w:kern w:val="0"/>
                <w:sz w:val="21"/>
                <w:szCs w:val="21"/>
                <w:highlight w:val="none"/>
                <w:lang w:val="en-US" w:eastAsia="zh-CN"/>
                <w14:ligatures w14:val="none"/>
              </w:rPr>
              <w:t>4</w:t>
            </w:r>
            <w:r>
              <w:rPr>
                <w:rFonts w:ascii="宋体" w:hAnsi="宋体" w:eastAsia="宋体"/>
                <w:color w:val="auto"/>
                <w:kern w:val="0"/>
                <w:sz w:val="21"/>
                <w:szCs w:val="21"/>
                <w:highlight w:val="none"/>
                <w14:ligatures w14:val="none"/>
              </w:rPr>
              <w:t>小时处理扣1分。</w:t>
            </w:r>
          </w:p>
        </w:tc>
        <w:tc>
          <w:tcPr>
            <w:tcW w:w="422" w:type="pct"/>
            <w:vAlign w:val="center"/>
          </w:tcPr>
          <w:p w14:paraId="7DDDBE10">
            <w:pPr>
              <w:spacing w:after="0" w:line="240" w:lineRule="auto"/>
              <w:jc w:val="center"/>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5</w:t>
            </w:r>
          </w:p>
        </w:tc>
        <w:tc>
          <w:tcPr>
            <w:tcW w:w="421" w:type="pct"/>
            <w:vAlign w:val="center"/>
          </w:tcPr>
          <w:p w14:paraId="3ED164AC">
            <w:pPr>
              <w:spacing w:after="0" w:line="240" w:lineRule="auto"/>
              <w:jc w:val="center"/>
              <w:rPr>
                <w:rFonts w:hint="eastAsia" w:ascii="宋体" w:hAnsi="宋体" w:eastAsia="宋体"/>
                <w:color w:val="auto"/>
                <w:kern w:val="0"/>
                <w:sz w:val="21"/>
                <w:szCs w:val="21"/>
                <w14:ligatures w14:val="none"/>
              </w:rPr>
            </w:pPr>
          </w:p>
        </w:tc>
      </w:tr>
      <w:tr w14:paraId="7B0C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390BA69A">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3.2</w:t>
            </w:r>
          </w:p>
        </w:tc>
        <w:tc>
          <w:tcPr>
            <w:tcW w:w="973" w:type="pct"/>
            <w:vAlign w:val="center"/>
          </w:tcPr>
          <w:p w14:paraId="0F032DB4">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预防性维护</w:t>
            </w:r>
          </w:p>
        </w:tc>
        <w:tc>
          <w:tcPr>
            <w:tcW w:w="2761" w:type="pct"/>
            <w:vAlign w:val="center"/>
          </w:tcPr>
          <w:p w14:paraId="07FD0F03">
            <w:pPr>
              <w:spacing w:after="0" w:line="240" w:lineRule="auto"/>
              <w:jc w:val="both"/>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消防水泵季度试运行无记录扣1分；机房、水泵房巡查缺记录扣0.5分；多媒体巡检缺记录扣0.5分。</w:t>
            </w:r>
          </w:p>
        </w:tc>
        <w:tc>
          <w:tcPr>
            <w:tcW w:w="422" w:type="pct"/>
            <w:vAlign w:val="center"/>
          </w:tcPr>
          <w:p w14:paraId="1235978C">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5</w:t>
            </w:r>
          </w:p>
        </w:tc>
        <w:tc>
          <w:tcPr>
            <w:tcW w:w="421" w:type="pct"/>
            <w:vAlign w:val="center"/>
          </w:tcPr>
          <w:p w14:paraId="2D0384D7">
            <w:pPr>
              <w:spacing w:after="0" w:line="240" w:lineRule="auto"/>
              <w:jc w:val="center"/>
              <w:rPr>
                <w:rFonts w:hint="eastAsia" w:ascii="宋体" w:hAnsi="宋体" w:eastAsia="宋体"/>
                <w:color w:val="auto"/>
                <w:kern w:val="0"/>
                <w:sz w:val="21"/>
                <w:szCs w:val="21"/>
                <w14:ligatures w14:val="none"/>
              </w:rPr>
            </w:pPr>
          </w:p>
        </w:tc>
      </w:tr>
      <w:tr w14:paraId="0290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16A90DF6">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3.3</w:t>
            </w:r>
          </w:p>
        </w:tc>
        <w:tc>
          <w:tcPr>
            <w:tcW w:w="973" w:type="pct"/>
            <w:vAlign w:val="center"/>
          </w:tcPr>
          <w:p w14:paraId="6E894E30">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网络与弱电</w:t>
            </w:r>
          </w:p>
        </w:tc>
        <w:tc>
          <w:tcPr>
            <w:tcW w:w="2761" w:type="pct"/>
            <w:vAlign w:val="center"/>
          </w:tcPr>
          <w:p w14:paraId="24896DA4">
            <w:pPr>
              <w:spacing w:after="0" w:line="240" w:lineRule="auto"/>
              <w:jc w:val="both"/>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网络出口不稳定被通报扣1分；机房布线不规范扣0.5分；标准化考场视频存储不达3个月扣2分。</w:t>
            </w:r>
          </w:p>
        </w:tc>
        <w:tc>
          <w:tcPr>
            <w:tcW w:w="422" w:type="pct"/>
            <w:vAlign w:val="center"/>
          </w:tcPr>
          <w:p w14:paraId="473FFD20">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5</w:t>
            </w:r>
          </w:p>
        </w:tc>
        <w:tc>
          <w:tcPr>
            <w:tcW w:w="421" w:type="pct"/>
            <w:vAlign w:val="center"/>
          </w:tcPr>
          <w:p w14:paraId="7CDE9893">
            <w:pPr>
              <w:spacing w:after="0" w:line="240" w:lineRule="auto"/>
              <w:jc w:val="center"/>
              <w:rPr>
                <w:rFonts w:hint="eastAsia" w:ascii="宋体" w:hAnsi="宋体" w:eastAsia="宋体"/>
                <w:color w:val="auto"/>
                <w:kern w:val="0"/>
                <w:sz w:val="21"/>
                <w:szCs w:val="21"/>
                <w14:ligatures w14:val="none"/>
              </w:rPr>
            </w:pPr>
          </w:p>
        </w:tc>
      </w:tr>
      <w:tr w14:paraId="6623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74AB1A9E">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3.4</w:t>
            </w:r>
          </w:p>
        </w:tc>
        <w:tc>
          <w:tcPr>
            <w:tcW w:w="973" w:type="pct"/>
            <w:vAlign w:val="center"/>
          </w:tcPr>
          <w:p w14:paraId="6329272B">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配套设备管理</w:t>
            </w:r>
          </w:p>
        </w:tc>
        <w:tc>
          <w:tcPr>
            <w:tcW w:w="2761" w:type="pct"/>
            <w:vAlign w:val="center"/>
          </w:tcPr>
          <w:p w14:paraId="3CD092A2">
            <w:pPr>
              <w:spacing w:after="0" w:line="240" w:lineRule="auto"/>
              <w:jc w:val="both"/>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保洁工具、电工工具、绿化工具缺失每类扣0.5分。</w:t>
            </w:r>
          </w:p>
        </w:tc>
        <w:tc>
          <w:tcPr>
            <w:tcW w:w="422" w:type="pct"/>
            <w:vAlign w:val="center"/>
          </w:tcPr>
          <w:p w14:paraId="28962DEA">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5</w:t>
            </w:r>
          </w:p>
        </w:tc>
        <w:tc>
          <w:tcPr>
            <w:tcW w:w="421" w:type="pct"/>
            <w:vAlign w:val="center"/>
          </w:tcPr>
          <w:p w14:paraId="246C346A">
            <w:pPr>
              <w:spacing w:after="0" w:line="240" w:lineRule="auto"/>
              <w:jc w:val="center"/>
              <w:rPr>
                <w:rFonts w:hint="eastAsia" w:ascii="宋体" w:hAnsi="宋体" w:eastAsia="宋体"/>
                <w:color w:val="auto"/>
                <w:kern w:val="0"/>
                <w:sz w:val="21"/>
                <w:szCs w:val="21"/>
                <w14:ligatures w14:val="none"/>
              </w:rPr>
            </w:pPr>
          </w:p>
        </w:tc>
      </w:tr>
      <w:tr w14:paraId="0BA40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9" w:type="pct"/>
            <w:gridSpan w:val="4"/>
            <w:vAlign w:val="center"/>
          </w:tcPr>
          <w:p w14:paraId="11BE8D12">
            <w:pPr>
              <w:spacing w:after="0" w:line="240" w:lineRule="auto"/>
              <w:rPr>
                <w:rFonts w:hint="eastAsia" w:ascii="宋体" w:hAnsi="宋体" w:eastAsia="宋体"/>
                <w:color w:val="auto"/>
                <w:kern w:val="0"/>
                <w:sz w:val="21"/>
                <w:szCs w:val="21"/>
                <w14:ligatures w14:val="none"/>
              </w:rPr>
            </w:pPr>
            <w:r>
              <w:rPr>
                <w:rFonts w:ascii="宋体" w:hAnsi="宋体" w:eastAsia="宋体"/>
                <w:b/>
                <w:bCs/>
                <w:color w:val="auto"/>
                <w:kern w:val="0"/>
                <w:sz w:val="21"/>
                <w:szCs w:val="21"/>
                <w14:ligatures w14:val="none"/>
              </w:rPr>
              <w:t>4</w:t>
            </w:r>
            <w:r>
              <w:rPr>
                <w:rFonts w:hint="eastAsia" w:ascii="宋体" w:hAnsi="宋体" w:eastAsia="宋体"/>
                <w:b/>
                <w:bCs/>
                <w:color w:val="auto"/>
                <w:kern w:val="0"/>
                <w:sz w:val="21"/>
                <w:szCs w:val="21"/>
                <w14:ligatures w14:val="none"/>
              </w:rPr>
              <w:t>.</w:t>
            </w:r>
            <w:r>
              <w:rPr>
                <w:rFonts w:ascii="宋体" w:hAnsi="宋体" w:eastAsia="宋体"/>
                <w:b/>
                <w:bCs/>
                <w:color w:val="auto"/>
                <w:kern w:val="0"/>
                <w:sz w:val="21"/>
                <w:szCs w:val="21"/>
                <w14:ligatures w14:val="none"/>
              </w:rPr>
              <w:t>环境保洁</w:t>
            </w:r>
            <w:r>
              <w:rPr>
                <w:rFonts w:hint="eastAsia" w:ascii="宋体" w:hAnsi="宋体" w:eastAsia="宋体"/>
                <w:b/>
                <w:bCs/>
                <w:color w:val="auto"/>
                <w:kern w:val="0"/>
                <w:sz w:val="21"/>
                <w:szCs w:val="21"/>
                <w14:ligatures w14:val="none"/>
              </w:rPr>
              <w:t>：校园公共环境、教学区、宿舍区整体卫生良好；食堂清洁规范、无明显脏污；垃圾分类与清运符合规定</w:t>
            </w:r>
          </w:p>
        </w:tc>
        <w:tc>
          <w:tcPr>
            <w:tcW w:w="421" w:type="pct"/>
            <w:vAlign w:val="center"/>
          </w:tcPr>
          <w:p w14:paraId="5636B3FE">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15%</w:t>
            </w:r>
          </w:p>
        </w:tc>
      </w:tr>
      <w:tr w14:paraId="06A8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2F1D2C67">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4.1</w:t>
            </w:r>
          </w:p>
        </w:tc>
        <w:tc>
          <w:tcPr>
            <w:tcW w:w="973" w:type="pct"/>
            <w:vAlign w:val="center"/>
          </w:tcPr>
          <w:p w14:paraId="0D3D2F75">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教学区保洁</w:t>
            </w:r>
          </w:p>
        </w:tc>
        <w:tc>
          <w:tcPr>
            <w:tcW w:w="2761" w:type="pct"/>
            <w:vAlign w:val="center"/>
          </w:tcPr>
          <w:p w14:paraId="7F524C47">
            <w:pPr>
              <w:spacing w:after="0" w:line="240" w:lineRule="auto"/>
              <w:jc w:val="both"/>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每日2次全面保洁，每处不到位扣0.5分；楼梯、走廊不洁每处扣0.5分。</w:t>
            </w:r>
          </w:p>
        </w:tc>
        <w:tc>
          <w:tcPr>
            <w:tcW w:w="422" w:type="pct"/>
            <w:vAlign w:val="center"/>
          </w:tcPr>
          <w:p w14:paraId="13454984">
            <w:pPr>
              <w:spacing w:after="0" w:line="240" w:lineRule="auto"/>
              <w:jc w:val="center"/>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3</w:t>
            </w:r>
          </w:p>
        </w:tc>
        <w:tc>
          <w:tcPr>
            <w:tcW w:w="421" w:type="pct"/>
            <w:vAlign w:val="center"/>
          </w:tcPr>
          <w:p w14:paraId="6421FB08">
            <w:pPr>
              <w:spacing w:after="0" w:line="240" w:lineRule="auto"/>
              <w:jc w:val="center"/>
              <w:rPr>
                <w:rFonts w:hint="eastAsia" w:ascii="宋体" w:hAnsi="宋体" w:eastAsia="宋体"/>
                <w:color w:val="auto"/>
                <w:kern w:val="0"/>
                <w:sz w:val="21"/>
                <w:szCs w:val="21"/>
                <w14:ligatures w14:val="none"/>
              </w:rPr>
            </w:pPr>
          </w:p>
        </w:tc>
      </w:tr>
      <w:tr w14:paraId="05E4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031C511E">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4.2</w:t>
            </w:r>
          </w:p>
        </w:tc>
        <w:tc>
          <w:tcPr>
            <w:tcW w:w="973" w:type="pct"/>
            <w:vAlign w:val="center"/>
          </w:tcPr>
          <w:p w14:paraId="70609F26">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宿舍区保洁</w:t>
            </w:r>
          </w:p>
        </w:tc>
        <w:tc>
          <w:tcPr>
            <w:tcW w:w="2761" w:type="pct"/>
            <w:vAlign w:val="center"/>
          </w:tcPr>
          <w:p w14:paraId="45C657F0">
            <w:pPr>
              <w:spacing w:after="0" w:line="240" w:lineRule="auto"/>
              <w:jc w:val="both"/>
              <w:rPr>
                <w:rFonts w:hint="eastAsia" w:ascii="宋体" w:hAnsi="宋体" w:eastAsia="宋体"/>
                <w:color w:val="auto"/>
                <w:kern w:val="0"/>
                <w:sz w:val="21"/>
                <w:szCs w:val="21"/>
                <w14:ligatures w14:val="none"/>
              </w:rPr>
            </w:pPr>
            <w:r>
              <w:rPr>
                <w:rFonts w:ascii="宋体" w:hAnsi="宋体" w:eastAsia="宋体"/>
                <w:color w:val="auto"/>
                <w:kern w:val="0"/>
                <w:sz w:val="21"/>
                <w:szCs w:val="21"/>
                <w:highlight w:val="none"/>
                <w14:ligatures w14:val="none"/>
              </w:rPr>
              <w:t>公共区每日3次，每处</w:t>
            </w:r>
            <w:r>
              <w:rPr>
                <w:rFonts w:hint="eastAsia" w:ascii="宋体" w:hAnsi="宋体" w:eastAsia="宋体"/>
                <w:color w:val="auto"/>
                <w:kern w:val="0"/>
                <w:sz w:val="21"/>
                <w:szCs w:val="21"/>
                <w:highlight w:val="none"/>
                <w:lang w:val="en-US" w:eastAsia="zh-CN"/>
                <w14:ligatures w14:val="none"/>
              </w:rPr>
              <w:t>不到位</w:t>
            </w:r>
            <w:r>
              <w:rPr>
                <w:rFonts w:ascii="宋体" w:hAnsi="宋体" w:eastAsia="宋体"/>
                <w:color w:val="auto"/>
                <w:kern w:val="0"/>
                <w:sz w:val="21"/>
                <w:szCs w:val="21"/>
                <w:highlight w:val="none"/>
                <w14:ligatures w14:val="none"/>
              </w:rPr>
              <w:t>扣0.5分；卫生间</w:t>
            </w:r>
            <w:r>
              <w:rPr>
                <w:rFonts w:hint="eastAsia" w:ascii="宋体" w:hAnsi="宋体" w:eastAsia="宋体"/>
                <w:color w:val="auto"/>
                <w:kern w:val="0"/>
                <w:sz w:val="21"/>
                <w:szCs w:val="21"/>
                <w:highlight w:val="none"/>
                <w:lang w:val="en-US" w:eastAsia="zh-CN"/>
                <w14:ligatures w14:val="none"/>
              </w:rPr>
              <w:t>有</w:t>
            </w:r>
            <w:r>
              <w:rPr>
                <w:rFonts w:ascii="宋体" w:hAnsi="宋体" w:eastAsia="宋体"/>
                <w:color w:val="auto"/>
                <w:kern w:val="0"/>
                <w:sz w:val="21"/>
                <w:szCs w:val="21"/>
                <w:highlight w:val="none"/>
                <w14:ligatures w14:val="none"/>
              </w:rPr>
              <w:t>异味、不洁净扣1分。</w:t>
            </w:r>
          </w:p>
        </w:tc>
        <w:tc>
          <w:tcPr>
            <w:tcW w:w="422" w:type="pct"/>
            <w:vAlign w:val="center"/>
          </w:tcPr>
          <w:p w14:paraId="65286894">
            <w:pPr>
              <w:spacing w:after="0" w:line="240" w:lineRule="auto"/>
              <w:jc w:val="center"/>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3</w:t>
            </w:r>
          </w:p>
        </w:tc>
        <w:tc>
          <w:tcPr>
            <w:tcW w:w="421" w:type="pct"/>
            <w:vAlign w:val="center"/>
          </w:tcPr>
          <w:p w14:paraId="5A40E02A">
            <w:pPr>
              <w:spacing w:after="0" w:line="240" w:lineRule="auto"/>
              <w:jc w:val="center"/>
              <w:rPr>
                <w:rFonts w:hint="eastAsia" w:ascii="宋体" w:hAnsi="宋体" w:eastAsia="宋体"/>
                <w:color w:val="auto"/>
                <w:kern w:val="0"/>
                <w:sz w:val="21"/>
                <w:szCs w:val="21"/>
                <w14:ligatures w14:val="none"/>
              </w:rPr>
            </w:pPr>
          </w:p>
        </w:tc>
      </w:tr>
      <w:tr w14:paraId="2E5A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2A6B6669">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4.3</w:t>
            </w:r>
          </w:p>
        </w:tc>
        <w:tc>
          <w:tcPr>
            <w:tcW w:w="973" w:type="pct"/>
            <w:vAlign w:val="center"/>
          </w:tcPr>
          <w:p w14:paraId="75449E70">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食堂保洁</w:t>
            </w:r>
          </w:p>
        </w:tc>
        <w:tc>
          <w:tcPr>
            <w:tcW w:w="2761" w:type="pct"/>
            <w:vAlign w:val="center"/>
          </w:tcPr>
          <w:p w14:paraId="647F15C9">
            <w:pPr>
              <w:spacing w:after="0" w:line="240" w:lineRule="auto"/>
              <w:jc w:val="both"/>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餐后未及时清理扣1分；台面、地面有油污扣1分；垃圾未及时清理扣1分。</w:t>
            </w:r>
          </w:p>
        </w:tc>
        <w:tc>
          <w:tcPr>
            <w:tcW w:w="422" w:type="pct"/>
            <w:vAlign w:val="center"/>
          </w:tcPr>
          <w:p w14:paraId="7A73BDD2">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3</w:t>
            </w:r>
          </w:p>
        </w:tc>
        <w:tc>
          <w:tcPr>
            <w:tcW w:w="421" w:type="pct"/>
            <w:vAlign w:val="center"/>
          </w:tcPr>
          <w:p w14:paraId="45462084">
            <w:pPr>
              <w:spacing w:after="0" w:line="240" w:lineRule="auto"/>
              <w:jc w:val="center"/>
              <w:rPr>
                <w:rFonts w:hint="eastAsia" w:ascii="宋体" w:hAnsi="宋体" w:eastAsia="宋体"/>
                <w:color w:val="auto"/>
                <w:kern w:val="0"/>
                <w:sz w:val="21"/>
                <w:szCs w:val="21"/>
                <w14:ligatures w14:val="none"/>
              </w:rPr>
            </w:pPr>
          </w:p>
        </w:tc>
      </w:tr>
      <w:tr w14:paraId="4064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5A133DF7">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4.4</w:t>
            </w:r>
          </w:p>
        </w:tc>
        <w:tc>
          <w:tcPr>
            <w:tcW w:w="973" w:type="pct"/>
            <w:vAlign w:val="center"/>
          </w:tcPr>
          <w:p w14:paraId="2F3D1435">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垃圾分类与清运</w:t>
            </w:r>
          </w:p>
        </w:tc>
        <w:tc>
          <w:tcPr>
            <w:tcW w:w="2761" w:type="pct"/>
            <w:vAlign w:val="center"/>
          </w:tcPr>
          <w:p w14:paraId="553D092C">
            <w:pPr>
              <w:spacing w:after="0" w:line="240" w:lineRule="auto"/>
              <w:jc w:val="both"/>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未按要求分类扣1分；每日20:00前未清运完扣1分。</w:t>
            </w:r>
          </w:p>
        </w:tc>
        <w:tc>
          <w:tcPr>
            <w:tcW w:w="422" w:type="pct"/>
            <w:vAlign w:val="center"/>
          </w:tcPr>
          <w:p w14:paraId="2195C79C">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3</w:t>
            </w:r>
          </w:p>
        </w:tc>
        <w:tc>
          <w:tcPr>
            <w:tcW w:w="421" w:type="pct"/>
            <w:vAlign w:val="center"/>
          </w:tcPr>
          <w:p w14:paraId="0A17715C">
            <w:pPr>
              <w:spacing w:after="0" w:line="240" w:lineRule="auto"/>
              <w:jc w:val="center"/>
              <w:rPr>
                <w:rFonts w:hint="eastAsia" w:ascii="宋体" w:hAnsi="宋体" w:eastAsia="宋体"/>
                <w:color w:val="auto"/>
                <w:kern w:val="0"/>
                <w:sz w:val="21"/>
                <w:szCs w:val="21"/>
                <w14:ligatures w14:val="none"/>
              </w:rPr>
            </w:pPr>
          </w:p>
        </w:tc>
      </w:tr>
      <w:tr w14:paraId="5065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6B9DD323">
            <w:pPr>
              <w:spacing w:after="0" w:line="240" w:lineRule="auto"/>
              <w:jc w:val="center"/>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4.5</w:t>
            </w:r>
          </w:p>
        </w:tc>
        <w:tc>
          <w:tcPr>
            <w:tcW w:w="973" w:type="pct"/>
            <w:vAlign w:val="center"/>
          </w:tcPr>
          <w:p w14:paraId="20B9E89E">
            <w:pPr>
              <w:spacing w:after="0" w:line="240" w:lineRule="auto"/>
              <w:jc w:val="center"/>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公共环境保洁</w:t>
            </w:r>
          </w:p>
        </w:tc>
        <w:tc>
          <w:tcPr>
            <w:tcW w:w="2761" w:type="pct"/>
            <w:vAlign w:val="center"/>
          </w:tcPr>
          <w:p w14:paraId="171DB577">
            <w:pPr>
              <w:spacing w:after="0" w:line="240" w:lineRule="auto"/>
              <w:jc w:val="both"/>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校园公共环境（含公共道路、广场、体育场、天井、天台等）日常保洁应落实到位，每日完成一次全面保洁。每处不到位扣0.5分。</w:t>
            </w:r>
          </w:p>
        </w:tc>
        <w:tc>
          <w:tcPr>
            <w:tcW w:w="422" w:type="pct"/>
            <w:vAlign w:val="center"/>
          </w:tcPr>
          <w:p w14:paraId="69C75551">
            <w:pPr>
              <w:spacing w:after="0" w:line="240" w:lineRule="auto"/>
              <w:jc w:val="center"/>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3</w:t>
            </w:r>
          </w:p>
        </w:tc>
        <w:tc>
          <w:tcPr>
            <w:tcW w:w="421" w:type="pct"/>
            <w:vAlign w:val="center"/>
          </w:tcPr>
          <w:p w14:paraId="1F210262">
            <w:pPr>
              <w:spacing w:after="0" w:line="240" w:lineRule="auto"/>
              <w:jc w:val="center"/>
              <w:rPr>
                <w:rFonts w:hint="eastAsia" w:ascii="宋体" w:hAnsi="宋体" w:eastAsia="宋体"/>
                <w:color w:val="auto"/>
                <w:kern w:val="0"/>
                <w:sz w:val="21"/>
                <w:szCs w:val="21"/>
                <w14:ligatures w14:val="none"/>
              </w:rPr>
            </w:pPr>
          </w:p>
        </w:tc>
      </w:tr>
      <w:tr w14:paraId="78C5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9" w:type="pct"/>
            <w:gridSpan w:val="4"/>
            <w:vAlign w:val="center"/>
          </w:tcPr>
          <w:p w14:paraId="3731B4AA">
            <w:pPr>
              <w:spacing w:after="0" w:line="240" w:lineRule="auto"/>
              <w:rPr>
                <w:rFonts w:hint="eastAsia" w:ascii="宋体" w:hAnsi="宋体" w:eastAsia="宋体"/>
                <w:color w:val="auto"/>
                <w:kern w:val="0"/>
                <w:sz w:val="21"/>
                <w:szCs w:val="21"/>
                <w14:ligatures w14:val="none"/>
              </w:rPr>
            </w:pPr>
            <w:r>
              <w:rPr>
                <w:rFonts w:ascii="宋体" w:hAnsi="宋体" w:eastAsia="宋体"/>
                <w:b/>
                <w:bCs/>
                <w:color w:val="auto"/>
                <w:kern w:val="0"/>
                <w:sz w:val="21"/>
                <w:szCs w:val="21"/>
                <w14:ligatures w14:val="none"/>
              </w:rPr>
              <w:t>5</w:t>
            </w:r>
            <w:r>
              <w:rPr>
                <w:rFonts w:hint="eastAsia" w:ascii="宋体" w:hAnsi="宋体" w:eastAsia="宋体"/>
                <w:b/>
                <w:bCs/>
                <w:color w:val="auto"/>
                <w:kern w:val="0"/>
                <w:sz w:val="21"/>
                <w:szCs w:val="21"/>
                <w14:ligatures w14:val="none"/>
              </w:rPr>
              <w:t>.</w:t>
            </w:r>
            <w:r>
              <w:rPr>
                <w:rFonts w:ascii="宋体" w:hAnsi="宋体" w:eastAsia="宋体"/>
                <w:b/>
                <w:bCs/>
                <w:color w:val="auto"/>
                <w:kern w:val="0"/>
                <w:sz w:val="21"/>
                <w:szCs w:val="21"/>
                <w14:ligatures w14:val="none"/>
              </w:rPr>
              <w:t>绿化养护</w:t>
            </w:r>
            <w:r>
              <w:rPr>
                <w:rFonts w:hint="eastAsia" w:ascii="宋体" w:hAnsi="宋体" w:eastAsia="宋体"/>
                <w:b/>
                <w:bCs/>
                <w:color w:val="auto"/>
                <w:kern w:val="0"/>
                <w:sz w:val="21"/>
                <w:szCs w:val="21"/>
                <w14:ligatures w14:val="none"/>
              </w:rPr>
              <w:t>：草坪、乔木养护状况良好；枯枝落叶及时清理；园区整体绿化景观整洁美观</w:t>
            </w:r>
          </w:p>
        </w:tc>
        <w:tc>
          <w:tcPr>
            <w:tcW w:w="421" w:type="pct"/>
            <w:vAlign w:val="center"/>
          </w:tcPr>
          <w:p w14:paraId="08ECA013">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5%</w:t>
            </w:r>
          </w:p>
        </w:tc>
      </w:tr>
      <w:tr w14:paraId="64EA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5105C755">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5.1</w:t>
            </w:r>
          </w:p>
        </w:tc>
        <w:tc>
          <w:tcPr>
            <w:tcW w:w="973" w:type="pct"/>
            <w:vAlign w:val="center"/>
          </w:tcPr>
          <w:p w14:paraId="65BCF9FE">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草坪与乔木管理</w:t>
            </w:r>
          </w:p>
        </w:tc>
        <w:tc>
          <w:tcPr>
            <w:tcW w:w="2761" w:type="pct"/>
            <w:vAlign w:val="center"/>
          </w:tcPr>
          <w:p w14:paraId="1DCF779E">
            <w:pPr>
              <w:spacing w:after="0" w:line="240" w:lineRule="auto"/>
              <w:jc w:val="both"/>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草坪修剪不达周期扣1分；枯枝清理不及时扣0.5分；病虫害未巡查扣1分。</w:t>
            </w:r>
          </w:p>
        </w:tc>
        <w:tc>
          <w:tcPr>
            <w:tcW w:w="422" w:type="pct"/>
            <w:vAlign w:val="center"/>
          </w:tcPr>
          <w:p w14:paraId="3B2CA2EB">
            <w:pPr>
              <w:spacing w:after="0" w:line="240" w:lineRule="auto"/>
              <w:jc w:val="center"/>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2</w:t>
            </w:r>
          </w:p>
        </w:tc>
        <w:tc>
          <w:tcPr>
            <w:tcW w:w="421" w:type="pct"/>
            <w:vAlign w:val="center"/>
          </w:tcPr>
          <w:p w14:paraId="3A72E5E4">
            <w:pPr>
              <w:spacing w:after="0" w:line="240" w:lineRule="auto"/>
              <w:jc w:val="center"/>
              <w:rPr>
                <w:rFonts w:hint="eastAsia" w:ascii="宋体" w:hAnsi="宋体" w:eastAsia="宋体"/>
                <w:color w:val="auto"/>
                <w:kern w:val="0"/>
                <w:sz w:val="21"/>
                <w:szCs w:val="21"/>
                <w14:ligatures w14:val="none"/>
              </w:rPr>
            </w:pPr>
          </w:p>
        </w:tc>
      </w:tr>
      <w:tr w14:paraId="0B9A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0778BA0A">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5.2</w:t>
            </w:r>
          </w:p>
        </w:tc>
        <w:tc>
          <w:tcPr>
            <w:tcW w:w="973" w:type="pct"/>
            <w:vAlign w:val="center"/>
          </w:tcPr>
          <w:p w14:paraId="3D85C542">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绿植维护</w:t>
            </w:r>
          </w:p>
        </w:tc>
        <w:tc>
          <w:tcPr>
            <w:tcW w:w="2761" w:type="pct"/>
            <w:vAlign w:val="center"/>
          </w:tcPr>
          <w:p w14:paraId="4FED5496">
            <w:pPr>
              <w:spacing w:after="0" w:line="240" w:lineRule="auto"/>
              <w:jc w:val="both"/>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浇水施肥不到位扣0.5分；绿植枯萎未更换扣0.5分。</w:t>
            </w:r>
          </w:p>
        </w:tc>
        <w:tc>
          <w:tcPr>
            <w:tcW w:w="422" w:type="pct"/>
            <w:vAlign w:val="center"/>
          </w:tcPr>
          <w:p w14:paraId="5ED2CFA3">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2</w:t>
            </w:r>
          </w:p>
        </w:tc>
        <w:tc>
          <w:tcPr>
            <w:tcW w:w="421" w:type="pct"/>
            <w:vAlign w:val="center"/>
          </w:tcPr>
          <w:p w14:paraId="5874958D">
            <w:pPr>
              <w:spacing w:after="0" w:line="240" w:lineRule="auto"/>
              <w:jc w:val="center"/>
              <w:rPr>
                <w:rFonts w:hint="eastAsia" w:ascii="宋体" w:hAnsi="宋体" w:eastAsia="宋体"/>
                <w:color w:val="auto"/>
                <w:kern w:val="0"/>
                <w:sz w:val="21"/>
                <w:szCs w:val="21"/>
                <w14:ligatures w14:val="none"/>
              </w:rPr>
            </w:pPr>
          </w:p>
        </w:tc>
      </w:tr>
      <w:tr w14:paraId="6DA1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34C885BE">
            <w:pPr>
              <w:spacing w:after="0" w:line="240" w:lineRule="auto"/>
              <w:jc w:val="center"/>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5.3</w:t>
            </w:r>
          </w:p>
        </w:tc>
        <w:tc>
          <w:tcPr>
            <w:tcW w:w="973" w:type="pct"/>
            <w:vAlign w:val="center"/>
          </w:tcPr>
          <w:p w14:paraId="0BBF884B">
            <w:pPr>
              <w:spacing w:after="0" w:line="240" w:lineRule="auto"/>
              <w:jc w:val="center"/>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绿地管理</w:t>
            </w:r>
          </w:p>
        </w:tc>
        <w:tc>
          <w:tcPr>
            <w:tcW w:w="2761" w:type="pct"/>
            <w:vAlign w:val="center"/>
          </w:tcPr>
          <w:p w14:paraId="4DDC568C">
            <w:pPr>
              <w:spacing w:after="0" w:line="240" w:lineRule="auto"/>
              <w:jc w:val="both"/>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绿地内的落叶、废纸、塑料袋等垃圾和废弃物及时进行清理。发现清理不到位每处扣0.5分。</w:t>
            </w:r>
          </w:p>
        </w:tc>
        <w:tc>
          <w:tcPr>
            <w:tcW w:w="422" w:type="pct"/>
            <w:vAlign w:val="center"/>
          </w:tcPr>
          <w:p w14:paraId="18F126A2">
            <w:pPr>
              <w:spacing w:after="0" w:line="240" w:lineRule="auto"/>
              <w:jc w:val="center"/>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1</w:t>
            </w:r>
          </w:p>
        </w:tc>
        <w:tc>
          <w:tcPr>
            <w:tcW w:w="421" w:type="pct"/>
            <w:vAlign w:val="center"/>
          </w:tcPr>
          <w:p w14:paraId="7663CC4C">
            <w:pPr>
              <w:spacing w:after="0" w:line="240" w:lineRule="auto"/>
              <w:jc w:val="center"/>
              <w:rPr>
                <w:rFonts w:hint="eastAsia" w:ascii="宋体" w:hAnsi="宋体" w:eastAsia="宋体"/>
                <w:color w:val="auto"/>
                <w:kern w:val="0"/>
                <w:sz w:val="21"/>
                <w:szCs w:val="21"/>
                <w14:ligatures w14:val="none"/>
              </w:rPr>
            </w:pPr>
          </w:p>
        </w:tc>
      </w:tr>
      <w:tr w14:paraId="2AB0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9" w:type="pct"/>
            <w:gridSpan w:val="4"/>
            <w:vAlign w:val="center"/>
          </w:tcPr>
          <w:p w14:paraId="56AD3FEF">
            <w:pPr>
              <w:spacing w:after="0" w:line="240" w:lineRule="auto"/>
              <w:rPr>
                <w:rFonts w:hint="eastAsia" w:ascii="宋体" w:hAnsi="宋体" w:eastAsia="宋体"/>
                <w:color w:val="auto"/>
                <w:kern w:val="0"/>
                <w:sz w:val="21"/>
                <w:szCs w:val="21"/>
                <w14:ligatures w14:val="none"/>
              </w:rPr>
            </w:pPr>
            <w:r>
              <w:rPr>
                <w:rFonts w:ascii="宋体" w:hAnsi="宋体" w:eastAsia="宋体"/>
                <w:b/>
                <w:bCs/>
                <w:color w:val="auto"/>
                <w:kern w:val="0"/>
                <w:sz w:val="21"/>
                <w:szCs w:val="21"/>
                <w14:ligatures w14:val="none"/>
              </w:rPr>
              <w:t>6</w:t>
            </w:r>
            <w:r>
              <w:rPr>
                <w:rFonts w:hint="eastAsia" w:ascii="宋体" w:hAnsi="宋体" w:eastAsia="宋体"/>
                <w:b/>
                <w:bCs/>
                <w:color w:val="auto"/>
                <w:kern w:val="0"/>
                <w:sz w:val="21"/>
                <w:szCs w:val="21"/>
                <w14:ligatures w14:val="none"/>
              </w:rPr>
              <w:t>.</w:t>
            </w:r>
            <w:r>
              <w:rPr>
                <w:rFonts w:ascii="宋体" w:hAnsi="宋体" w:eastAsia="宋体"/>
                <w:b/>
                <w:bCs/>
                <w:color w:val="auto"/>
                <w:kern w:val="0"/>
                <w:sz w:val="21"/>
                <w:szCs w:val="21"/>
                <w14:ligatures w14:val="none"/>
              </w:rPr>
              <w:t>校园安保与应急管理</w:t>
            </w:r>
            <w:r>
              <w:rPr>
                <w:rFonts w:hint="eastAsia" w:ascii="宋体" w:hAnsi="宋体" w:eastAsia="宋体"/>
                <w:b/>
                <w:bCs/>
                <w:color w:val="auto"/>
                <w:kern w:val="0"/>
                <w:sz w:val="21"/>
                <w:szCs w:val="21"/>
                <w14:ligatures w14:val="none"/>
              </w:rPr>
              <w:t>：安保到岗、巡逻规范；监控系统运行正常；消防设施完好，无安全隐患</w:t>
            </w:r>
          </w:p>
        </w:tc>
        <w:tc>
          <w:tcPr>
            <w:tcW w:w="421" w:type="pct"/>
            <w:vAlign w:val="center"/>
          </w:tcPr>
          <w:p w14:paraId="4F7A8798">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5%</w:t>
            </w:r>
          </w:p>
        </w:tc>
      </w:tr>
      <w:tr w14:paraId="7FBF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5732C835">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6.1</w:t>
            </w:r>
          </w:p>
        </w:tc>
        <w:tc>
          <w:tcPr>
            <w:tcW w:w="973" w:type="pct"/>
            <w:vAlign w:val="center"/>
          </w:tcPr>
          <w:p w14:paraId="52376F7F">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安保到岗</w:t>
            </w:r>
          </w:p>
        </w:tc>
        <w:tc>
          <w:tcPr>
            <w:tcW w:w="2761" w:type="pct"/>
            <w:vAlign w:val="center"/>
          </w:tcPr>
          <w:p w14:paraId="33BD3799">
            <w:pPr>
              <w:spacing w:after="0" w:line="240" w:lineRule="auto"/>
              <w:jc w:val="both"/>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缺岗扣2分；脱岗扣1分；装置不齐扣1分。</w:t>
            </w:r>
          </w:p>
        </w:tc>
        <w:tc>
          <w:tcPr>
            <w:tcW w:w="422" w:type="pct"/>
            <w:vAlign w:val="center"/>
          </w:tcPr>
          <w:p w14:paraId="7D0AC7F6">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2</w:t>
            </w:r>
          </w:p>
        </w:tc>
        <w:tc>
          <w:tcPr>
            <w:tcW w:w="421" w:type="pct"/>
            <w:vAlign w:val="center"/>
          </w:tcPr>
          <w:p w14:paraId="21A63157">
            <w:pPr>
              <w:spacing w:after="0" w:line="240" w:lineRule="auto"/>
              <w:jc w:val="center"/>
              <w:rPr>
                <w:rFonts w:hint="eastAsia" w:ascii="宋体" w:hAnsi="宋体" w:eastAsia="宋体"/>
                <w:color w:val="auto"/>
                <w:kern w:val="0"/>
                <w:sz w:val="21"/>
                <w:szCs w:val="21"/>
                <w14:ligatures w14:val="none"/>
              </w:rPr>
            </w:pPr>
          </w:p>
        </w:tc>
      </w:tr>
      <w:tr w14:paraId="6CCE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725A96B6">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6.2</w:t>
            </w:r>
          </w:p>
        </w:tc>
        <w:tc>
          <w:tcPr>
            <w:tcW w:w="973" w:type="pct"/>
            <w:vAlign w:val="center"/>
          </w:tcPr>
          <w:p w14:paraId="1854BE54">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视频监控系统</w:t>
            </w:r>
          </w:p>
        </w:tc>
        <w:tc>
          <w:tcPr>
            <w:tcW w:w="2761" w:type="pct"/>
            <w:vAlign w:val="center"/>
          </w:tcPr>
          <w:p w14:paraId="061659E3">
            <w:pPr>
              <w:spacing w:after="0" w:line="240" w:lineRule="auto"/>
              <w:jc w:val="both"/>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故障未处理扣1分；存储不足90天扣1分。</w:t>
            </w:r>
          </w:p>
        </w:tc>
        <w:tc>
          <w:tcPr>
            <w:tcW w:w="422" w:type="pct"/>
            <w:vAlign w:val="center"/>
          </w:tcPr>
          <w:p w14:paraId="228303E0">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2</w:t>
            </w:r>
          </w:p>
        </w:tc>
        <w:tc>
          <w:tcPr>
            <w:tcW w:w="421" w:type="pct"/>
            <w:vAlign w:val="center"/>
          </w:tcPr>
          <w:p w14:paraId="17387AE0">
            <w:pPr>
              <w:spacing w:after="0" w:line="240" w:lineRule="auto"/>
              <w:jc w:val="center"/>
              <w:rPr>
                <w:rFonts w:hint="eastAsia" w:ascii="宋体" w:hAnsi="宋体" w:eastAsia="宋体"/>
                <w:color w:val="auto"/>
                <w:kern w:val="0"/>
                <w:sz w:val="21"/>
                <w:szCs w:val="21"/>
                <w14:ligatures w14:val="none"/>
              </w:rPr>
            </w:pPr>
          </w:p>
        </w:tc>
      </w:tr>
      <w:tr w14:paraId="66E2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4C69DBC6">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6.3</w:t>
            </w:r>
          </w:p>
        </w:tc>
        <w:tc>
          <w:tcPr>
            <w:tcW w:w="973" w:type="pct"/>
            <w:vAlign w:val="center"/>
          </w:tcPr>
          <w:p w14:paraId="14210AE2">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消防安全</w:t>
            </w:r>
          </w:p>
        </w:tc>
        <w:tc>
          <w:tcPr>
            <w:tcW w:w="2761" w:type="pct"/>
            <w:vAlign w:val="center"/>
          </w:tcPr>
          <w:p w14:paraId="52AB2C4F">
            <w:pPr>
              <w:spacing w:after="0" w:line="240" w:lineRule="auto"/>
              <w:jc w:val="both"/>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灭火器、消防设施未达要求扣0.5分/项；应急演练未执行扣1分。</w:t>
            </w:r>
          </w:p>
        </w:tc>
        <w:tc>
          <w:tcPr>
            <w:tcW w:w="422" w:type="pct"/>
            <w:vAlign w:val="center"/>
          </w:tcPr>
          <w:p w14:paraId="0BCFB2FC">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1</w:t>
            </w:r>
          </w:p>
        </w:tc>
        <w:tc>
          <w:tcPr>
            <w:tcW w:w="421" w:type="pct"/>
            <w:vAlign w:val="center"/>
          </w:tcPr>
          <w:p w14:paraId="3A1230AF">
            <w:pPr>
              <w:spacing w:after="0" w:line="240" w:lineRule="auto"/>
              <w:jc w:val="center"/>
              <w:rPr>
                <w:rFonts w:hint="eastAsia" w:ascii="宋体" w:hAnsi="宋体" w:eastAsia="宋体"/>
                <w:color w:val="auto"/>
                <w:kern w:val="0"/>
                <w:sz w:val="21"/>
                <w:szCs w:val="21"/>
                <w14:ligatures w14:val="none"/>
              </w:rPr>
            </w:pPr>
          </w:p>
        </w:tc>
      </w:tr>
      <w:tr w14:paraId="03F5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9" w:type="pct"/>
            <w:gridSpan w:val="4"/>
            <w:vAlign w:val="center"/>
          </w:tcPr>
          <w:p w14:paraId="53940B18">
            <w:pPr>
              <w:spacing w:after="0" w:line="240" w:lineRule="auto"/>
              <w:rPr>
                <w:rFonts w:hint="eastAsia" w:ascii="宋体" w:hAnsi="宋体" w:eastAsia="宋体"/>
                <w:color w:val="auto"/>
                <w:kern w:val="0"/>
                <w:sz w:val="21"/>
                <w:szCs w:val="21"/>
                <w14:ligatures w14:val="none"/>
              </w:rPr>
            </w:pPr>
            <w:r>
              <w:rPr>
                <w:rFonts w:hint="eastAsia" w:ascii="宋体" w:hAnsi="宋体" w:eastAsia="宋体"/>
                <w:b/>
                <w:bCs/>
                <w:color w:val="auto"/>
                <w:kern w:val="0"/>
                <w:sz w:val="21"/>
                <w:szCs w:val="21"/>
                <w14:ligatures w14:val="none"/>
              </w:rPr>
              <w:t>7.医务室管理：医务室管理规范，药品按规定管理，设备消毒并做好记录</w:t>
            </w:r>
          </w:p>
        </w:tc>
        <w:tc>
          <w:tcPr>
            <w:tcW w:w="421" w:type="pct"/>
            <w:vAlign w:val="center"/>
          </w:tcPr>
          <w:p w14:paraId="717A82B7">
            <w:pPr>
              <w:spacing w:after="0" w:line="240" w:lineRule="auto"/>
              <w:jc w:val="center"/>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5%</w:t>
            </w:r>
          </w:p>
        </w:tc>
      </w:tr>
      <w:tr w14:paraId="02D1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7E7C022F">
            <w:pPr>
              <w:spacing w:after="0" w:line="240" w:lineRule="auto"/>
              <w:jc w:val="center"/>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7.1</w:t>
            </w:r>
          </w:p>
        </w:tc>
        <w:tc>
          <w:tcPr>
            <w:tcW w:w="973" w:type="pct"/>
            <w:vAlign w:val="center"/>
          </w:tcPr>
          <w:p w14:paraId="766CC9B2">
            <w:pPr>
              <w:spacing w:after="0" w:line="240" w:lineRule="auto"/>
              <w:jc w:val="center"/>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药品管理</w:t>
            </w:r>
          </w:p>
        </w:tc>
        <w:tc>
          <w:tcPr>
            <w:tcW w:w="2761" w:type="pct"/>
            <w:vAlign w:val="center"/>
          </w:tcPr>
          <w:p w14:paraId="46829EFC">
            <w:pPr>
              <w:spacing w:after="0" w:line="240" w:lineRule="auto"/>
              <w:jc w:val="both"/>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未按相关规定，定期检查药品是否过期扣1分。</w:t>
            </w:r>
          </w:p>
        </w:tc>
        <w:tc>
          <w:tcPr>
            <w:tcW w:w="422" w:type="pct"/>
            <w:vAlign w:val="center"/>
          </w:tcPr>
          <w:p w14:paraId="1C1A03FD">
            <w:pPr>
              <w:spacing w:after="0" w:line="240" w:lineRule="auto"/>
              <w:jc w:val="center"/>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1</w:t>
            </w:r>
          </w:p>
        </w:tc>
        <w:tc>
          <w:tcPr>
            <w:tcW w:w="421" w:type="pct"/>
            <w:vAlign w:val="center"/>
          </w:tcPr>
          <w:p w14:paraId="2D17BD9B">
            <w:pPr>
              <w:spacing w:after="0" w:line="240" w:lineRule="auto"/>
              <w:jc w:val="center"/>
              <w:rPr>
                <w:rFonts w:hint="eastAsia" w:ascii="宋体" w:hAnsi="宋体" w:eastAsia="宋体"/>
                <w:color w:val="auto"/>
                <w:kern w:val="0"/>
                <w:sz w:val="21"/>
                <w:szCs w:val="21"/>
                <w14:ligatures w14:val="none"/>
              </w:rPr>
            </w:pPr>
          </w:p>
        </w:tc>
      </w:tr>
      <w:tr w14:paraId="6F18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3E502628">
            <w:pPr>
              <w:spacing w:after="0" w:line="240" w:lineRule="auto"/>
              <w:jc w:val="center"/>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7.2</w:t>
            </w:r>
          </w:p>
        </w:tc>
        <w:tc>
          <w:tcPr>
            <w:tcW w:w="973" w:type="pct"/>
            <w:vAlign w:val="center"/>
          </w:tcPr>
          <w:p w14:paraId="23D4A27A">
            <w:pPr>
              <w:spacing w:after="0" w:line="240" w:lineRule="auto"/>
              <w:jc w:val="center"/>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物表消毒记录</w:t>
            </w:r>
          </w:p>
        </w:tc>
        <w:tc>
          <w:tcPr>
            <w:tcW w:w="2761" w:type="pct"/>
            <w:vAlign w:val="center"/>
          </w:tcPr>
          <w:p w14:paraId="2F69F9EA">
            <w:pPr>
              <w:spacing w:after="0" w:line="240" w:lineRule="auto"/>
              <w:jc w:val="both"/>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定时定期未做好消毒记录扣2分。</w:t>
            </w:r>
          </w:p>
        </w:tc>
        <w:tc>
          <w:tcPr>
            <w:tcW w:w="422" w:type="pct"/>
            <w:vAlign w:val="center"/>
          </w:tcPr>
          <w:p w14:paraId="0FA54673">
            <w:pPr>
              <w:spacing w:after="0" w:line="240" w:lineRule="auto"/>
              <w:jc w:val="center"/>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2</w:t>
            </w:r>
          </w:p>
        </w:tc>
        <w:tc>
          <w:tcPr>
            <w:tcW w:w="421" w:type="pct"/>
            <w:vAlign w:val="center"/>
          </w:tcPr>
          <w:p w14:paraId="528C6558">
            <w:pPr>
              <w:spacing w:after="0" w:line="240" w:lineRule="auto"/>
              <w:jc w:val="center"/>
              <w:rPr>
                <w:rFonts w:hint="eastAsia" w:ascii="宋体" w:hAnsi="宋体" w:eastAsia="宋体"/>
                <w:color w:val="auto"/>
                <w:kern w:val="0"/>
                <w:sz w:val="21"/>
                <w:szCs w:val="21"/>
                <w14:ligatures w14:val="none"/>
              </w:rPr>
            </w:pPr>
          </w:p>
        </w:tc>
      </w:tr>
      <w:tr w14:paraId="2AF8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25166E1A">
            <w:pPr>
              <w:spacing w:after="0" w:line="240" w:lineRule="auto"/>
              <w:jc w:val="center"/>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7.3</w:t>
            </w:r>
          </w:p>
        </w:tc>
        <w:tc>
          <w:tcPr>
            <w:tcW w:w="973" w:type="pct"/>
            <w:vAlign w:val="center"/>
          </w:tcPr>
          <w:p w14:paraId="688AABD7">
            <w:pPr>
              <w:spacing w:after="0" w:line="240" w:lineRule="auto"/>
              <w:jc w:val="center"/>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紫外线消毒记录</w:t>
            </w:r>
          </w:p>
        </w:tc>
        <w:tc>
          <w:tcPr>
            <w:tcW w:w="2761" w:type="pct"/>
            <w:vAlign w:val="center"/>
          </w:tcPr>
          <w:p w14:paraId="2AEF537D">
            <w:pPr>
              <w:spacing w:after="0" w:line="240" w:lineRule="auto"/>
              <w:jc w:val="both"/>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定时定期未做好消毒记录扣2分。</w:t>
            </w:r>
          </w:p>
        </w:tc>
        <w:tc>
          <w:tcPr>
            <w:tcW w:w="422" w:type="pct"/>
            <w:vAlign w:val="center"/>
          </w:tcPr>
          <w:p w14:paraId="3A62A9F8">
            <w:pPr>
              <w:spacing w:after="0" w:line="240" w:lineRule="auto"/>
              <w:jc w:val="center"/>
              <w:rPr>
                <w:rFonts w:hint="eastAsia" w:ascii="宋体" w:hAnsi="宋体" w:eastAsia="宋体"/>
                <w:color w:val="auto"/>
                <w:kern w:val="0"/>
                <w:sz w:val="21"/>
                <w:szCs w:val="21"/>
                <w14:ligatures w14:val="none"/>
              </w:rPr>
            </w:pPr>
            <w:r>
              <w:rPr>
                <w:rFonts w:hint="eastAsia" w:ascii="宋体" w:hAnsi="宋体" w:eastAsia="宋体"/>
                <w:color w:val="auto"/>
                <w:kern w:val="0"/>
                <w:sz w:val="21"/>
                <w:szCs w:val="21"/>
                <w14:ligatures w14:val="none"/>
              </w:rPr>
              <w:t>2</w:t>
            </w:r>
          </w:p>
        </w:tc>
        <w:tc>
          <w:tcPr>
            <w:tcW w:w="421" w:type="pct"/>
            <w:vAlign w:val="center"/>
          </w:tcPr>
          <w:p w14:paraId="761F5479">
            <w:pPr>
              <w:spacing w:after="0" w:line="240" w:lineRule="auto"/>
              <w:jc w:val="center"/>
              <w:rPr>
                <w:rFonts w:hint="eastAsia" w:ascii="宋体" w:hAnsi="宋体" w:eastAsia="宋体"/>
                <w:color w:val="auto"/>
                <w:kern w:val="0"/>
                <w:sz w:val="21"/>
                <w:szCs w:val="21"/>
                <w14:ligatures w14:val="none"/>
              </w:rPr>
            </w:pPr>
          </w:p>
        </w:tc>
      </w:tr>
      <w:tr w14:paraId="77D1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Align w:val="center"/>
          </w:tcPr>
          <w:p w14:paraId="21307774">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合计</w:t>
            </w:r>
          </w:p>
        </w:tc>
        <w:tc>
          <w:tcPr>
            <w:tcW w:w="3734" w:type="pct"/>
            <w:gridSpan w:val="2"/>
            <w:vAlign w:val="center"/>
          </w:tcPr>
          <w:p w14:paraId="5B6358C8">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总分 100 分</w:t>
            </w:r>
          </w:p>
        </w:tc>
        <w:tc>
          <w:tcPr>
            <w:tcW w:w="422" w:type="pct"/>
            <w:vAlign w:val="center"/>
          </w:tcPr>
          <w:p w14:paraId="0D51E0FA">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100</w:t>
            </w:r>
          </w:p>
        </w:tc>
        <w:tc>
          <w:tcPr>
            <w:tcW w:w="421" w:type="pct"/>
            <w:vAlign w:val="center"/>
          </w:tcPr>
          <w:p w14:paraId="19309503">
            <w:pPr>
              <w:spacing w:after="0" w:line="240" w:lineRule="auto"/>
              <w:jc w:val="center"/>
              <w:rPr>
                <w:rFonts w:hint="eastAsia" w:ascii="宋体" w:hAnsi="宋体" w:eastAsia="宋体"/>
                <w:color w:val="auto"/>
                <w:kern w:val="0"/>
                <w:sz w:val="21"/>
                <w:szCs w:val="21"/>
                <w14:ligatures w14:val="none"/>
              </w:rPr>
            </w:pPr>
            <w:r>
              <w:rPr>
                <w:rFonts w:ascii="宋体" w:hAnsi="宋体" w:eastAsia="宋体"/>
                <w:color w:val="auto"/>
                <w:kern w:val="0"/>
                <w:sz w:val="21"/>
                <w:szCs w:val="21"/>
                <w14:ligatures w14:val="none"/>
              </w:rPr>
              <w:t>100%</w:t>
            </w:r>
          </w:p>
        </w:tc>
      </w:tr>
    </w:tbl>
    <w:p w14:paraId="6FA50A9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 xml:space="preserve">本项目服务考核周期为每季度一次，服务期内第一季度结束时进行第一次服务考核，服务考核通过后，按服务考核结果结算该季度的服务费； </w:t>
      </w:r>
    </w:p>
    <w:p w14:paraId="29934CB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每次服务考核分数总分为100分，单次服务考核分数与费用结算办法如下：</w:t>
      </w:r>
    </w:p>
    <w:p w14:paraId="12F2116C">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（1）考核优秀，考核分数≥85分，费用按该季度实际费用的100%支付；</w:t>
      </w:r>
    </w:p>
    <w:p w14:paraId="6B931E05">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（2）考核良好，85分＞考核分数≥70分，按100分满分考核分数每扣1分则费用部分减免该季度费用的1%；</w:t>
      </w:r>
    </w:p>
    <w:p w14:paraId="05F3921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（3）考核及格，70分＞考核分数≥60分，费用按该季度费用的60%支付；</w:t>
      </w:r>
    </w:p>
    <w:p w14:paraId="602F1B0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（4）考核不合格，考核分数＜60分，视为“中标人不按合同约定履约”（中标人不按合同约定履约的详见13.违约责任的13.3），不支付该季度费用。</w:t>
      </w:r>
    </w:p>
    <w:p w14:paraId="2E32A53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★13</w:t>
      </w:r>
      <w:r>
        <w:rPr>
          <w:rFonts w:hint="eastAsia" w:ascii="宋体" w:hAnsi="宋体" w:eastAsia="宋体" w:cs="宋体"/>
          <w:color w:val="auto"/>
          <w:kern w:val="0"/>
          <w:sz w:val="24"/>
          <w:shd w:val="clear" w:color="auto" w:fill="FFFFFF"/>
          <w:lang w:eastAsia="zh-CN"/>
          <w14:ligatures w14:val="none"/>
        </w:rPr>
        <w:t>、</w:t>
      </w:r>
      <w:r>
        <w:rPr>
          <w:rFonts w:hint="eastAsia" w:ascii="宋体" w:hAnsi="宋体" w:eastAsia="宋体" w:cs="宋体"/>
          <w:color w:val="auto"/>
          <w:kern w:val="0"/>
          <w:sz w:val="24"/>
          <w:shd w:val="clear" w:color="auto" w:fill="FFFFFF"/>
          <w14:ligatures w14:val="none"/>
        </w:rPr>
        <w:t>违约责任</w:t>
      </w:r>
    </w:p>
    <w:p w14:paraId="67FA25D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13.1中标人逾期履行服务的，中标人应按合同总额每日3‰向采购人支付违约金，由采购人从待付款项中直接予以扣除。中标人无正当理由逾期超过约定日期7日仍不能交付的，视为“中标人不按合同约定履约”；</w:t>
      </w:r>
    </w:p>
    <w:p w14:paraId="028AC602">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13.2中标人所履行的服务不符合合同规定及《采购文件》规定标准的，采购人有权拒绝，中标人愿意整改但逾期履行的，按中标人逾期履行处理。中标人拒绝整改的，视为“中标人不按合同约定履约”；</w:t>
      </w:r>
    </w:p>
    <w:p w14:paraId="20DAFBD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13.3中标人不按合同约定履约的，采购人可以解除采购合同，并对中标人已缴纳的履约保证金作“不予退还”处理。同时，中标人须按以下约定向采购人支付违约金：在明确违约责任后，中标人应在接到书面通知书起七天内支付违约金、赔偿金等。</w:t>
      </w:r>
    </w:p>
    <w:p w14:paraId="0BFC3B0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13.4其他违约情形</w:t>
      </w:r>
    </w:p>
    <w:p w14:paraId="667156C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（1）采购人及中标人双方应严格履行本合同，中标人达不到采购合同及采购文件的服务要求，采购人有权单方解除合同。</w:t>
      </w:r>
    </w:p>
    <w:p w14:paraId="251BFFD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（2）因中标人原因造成服务合同无法按时签订，视为中标人违约，中标人需向采购人支付合同款20%的违约金；造成损失的，还须向采购人支付赔偿金，上报财政部门处罚。</w:t>
      </w:r>
    </w:p>
    <w:p w14:paraId="3E31CCBE">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（3）如中标人未能按验收标准通过项目最终验收的（不可抗力除外），采购人有权选择是否同意延长交付期，如采购人同意延长交付期的，延期时间由双方自行约定。</w:t>
      </w:r>
    </w:p>
    <w:p w14:paraId="17886A5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（4）交付期的总延期时间不得超过30天，每延期1天，违约金按照合同总额的3‰收取。</w:t>
      </w:r>
    </w:p>
    <w:p w14:paraId="67656DB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5）如中标人未能按合同规定的时间以及双方另行约定的延期时间内完成交付的或未通过验收的，采购人有权单方解除本合同，中标人的履约保证金将不予退还，并向采购人支付合同款20%的违约金。若因此给采购人造成损失的，还应赔偿采购人所受的损失。</w:t>
      </w:r>
    </w:p>
    <w:p w14:paraId="392EEFF4">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6）如中标人签订合同后不履行其报价承诺或者其它由于中标人自身原因造成无法履行合同的，均视为中标人违约，采购人有权单方解除合同，中标人的履约保证金将不予退还，并向采购人支付合同款20%的违约金。若因此给采购人造成损失的，还应赔偿采购人所受的损失。</w:t>
      </w:r>
    </w:p>
    <w:p w14:paraId="58B841C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（7）签订服务合同之后，中标人在不符合法律规定与合同约定情形下要求解除合同的，视为中标人违约，中标人须向采购人支付合同款20%的违约金，若因此给采购人造成损失的，还须向采购人支付赔偿金。</w:t>
      </w:r>
    </w:p>
    <w:p w14:paraId="2FBF41FC">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（8）经第三方权威机构认定，因中标人原因发生重大质量事故，除依约支付违约金、承担赔偿责任外，还将按有关质量管理办法规定执行。同时，采购人有权保留更换中标人的权利，并报相关行政主管部门。</w:t>
      </w:r>
    </w:p>
    <w:p w14:paraId="5753353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9）中标人须对电子投标文件各组成部分的全部内容及资料的真实性、合法性及有效性负责，如提供虚假承诺或虚假证明材料谋取中标的，采购人有权单方终止合同并没收履约保证金。对采购人造成损失的，需另行支付相应的赔偿。</w:t>
      </w:r>
    </w:p>
    <w:p w14:paraId="2E2D6290">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（10）本项目所有服务，都必须由中标人承担，不得以任何名义和理由进行分包或转包。如有发现，视为中标人违约，采购人有权单方终止合同，对采购人造成损失的，需另行支付相应的赔偿。</w:t>
      </w:r>
    </w:p>
    <w:p w14:paraId="1E2AF12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11）若本项目需对接学校其他项目，且因其他项目的原因直接导致本项目无法按时完成对接，进而造成本项目无法全面履行的情形，中标人应及时、主动向采购人提交书面延期申请，并在申请中详细说明导致延期的具体原因。在此特定情况下，采购人将考虑批准中标人的延期请求，并依据实际情况判断，可全部或部分免除中标人因此而产生的逾期违约责任。</w:t>
      </w:r>
    </w:p>
    <w:p w14:paraId="7072198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12）中标人所提供服务不符合本项目合同要求的，采购人有权要求中标人进行整改，在15个工作日内未完成整改或整改后仍然不符合本项目合同要求的，采购人有权单方解除合同，同时中标人应向采购人赔偿该合同款20%的违约金。</w:t>
      </w:r>
    </w:p>
    <w:p w14:paraId="644AC20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13.5若因政策、上级单位意见等（提供相关书面文件）造成非因采购人或中标人意愿终止合同的，采购人或中标人应提前3个月告知对方。中标人不退还采购人已支付的合同款，采购人不支付中标人其余的合同款。</w:t>
      </w:r>
    </w:p>
    <w:p w14:paraId="2303AE44">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13.6合同因期满而终止时，若采购人确实无法找到新的办学场所，仍需继续短暂使用该场地时，采购人须提前1个月书面通知中标人，具体的使用时间双方另行协商，费用依据合同标准另行支付。</w:t>
      </w:r>
    </w:p>
    <w:p w14:paraId="5F4120F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13.7若中标人在服务期内变更工商部门登记事项的，应于变更事项发生之日起三日内书面告知采购人，否则中标人应承担未及时告知所产生的所有法律责任。</w:t>
      </w:r>
    </w:p>
    <w:p w14:paraId="609BBC9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★14、不可抗力事件处理</w:t>
      </w:r>
    </w:p>
    <w:p w14:paraId="519FB50A">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76F130F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★15、解决争议的方法</w:t>
      </w:r>
    </w:p>
    <w:p w14:paraId="1DEFBED5">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采购人、中标人双方协商解决。若协商解决不成，双方明确按以下第 ① 种方式解决：</w:t>
      </w:r>
    </w:p>
    <w:p w14:paraId="1178C23B">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①提交仲裁委员会仲裁，具体如下：向福州仲裁委员会申请仲裁。</w:t>
      </w:r>
    </w:p>
    <w:p w14:paraId="60C00488">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②向采购人所在地人民法院提起诉讼。</w:t>
      </w:r>
    </w:p>
    <w:p w14:paraId="417AD0F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★16、合同其他约定</w:t>
      </w:r>
    </w:p>
    <w:p w14:paraId="1FAF5B5D">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（1）服务范围：福建理工大学；</w:t>
      </w:r>
    </w:p>
    <w:p w14:paraId="2550CB24">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（2）服务地点：中标人所提供的服务地点；</w:t>
      </w:r>
    </w:p>
    <w:p w14:paraId="278DDB14">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（3）服务完成时间：服务期限三年，时间以经采购人首年交付验收合格之日起算；</w:t>
      </w:r>
    </w:p>
    <w:p w14:paraId="081A4E2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（4）服务工作量的计量方式：3年；</w:t>
      </w:r>
    </w:p>
    <w:p w14:paraId="7436123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5）服务内容：提供一个功能相对齐全的独立园区，场所须配有满足全日制办学所需的全部基础设施，包括但不限于：行政办公室、学生公寓、教室、计算机房、食堂、图书馆、医疗保障服务点、辅导员及管理员值班宿舍、运动场所及相配套的公共场所。同时承担所投房屋、场地、附属物及所有设备设施（包括教学、计算机房、办公、宿舍设备等）的日常维护、修缮和维修责任，确保其在整个服务期内处于正常可用状态。同时须配备足够数量的专业管理团队和服务人员(包括保安、保洁、宿管、网管、图书管理人员等)，并承担所配人员的工资、福利、保险及管理等费用；</w:t>
      </w:r>
    </w:p>
    <w:p w14:paraId="59661AE7">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（6）服务技术保障：根据招标文件要求、采购人实际使用需求和投标文件响应内容提供；</w:t>
      </w:r>
    </w:p>
    <w:p w14:paraId="3D22F60C">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（7）服务人员组成：根据招标文件要求、采购人实际使用需求和投标文件响应内容提供；</w:t>
      </w:r>
    </w:p>
    <w:p w14:paraId="0145F3F1">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（8）服务设备及物资投入及质量标准：根据招标文件要求、采购人实际使用需求和投标文件响应内容提供；</w:t>
      </w:r>
    </w:p>
    <w:p w14:paraId="73AC264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shd w:val="clear" w:color="auto" w:fill="FFFFFF"/>
          <w14:ligatures w14:val="none"/>
        </w:rPr>
        <w:t>（9）其他要求：中标人向采购人提供合法有效的增值税发票，应保证采购人在使用过程及国家税务机关检查中不存在任何问题。</w:t>
      </w:r>
    </w:p>
    <w:p w14:paraId="2E44BDA5">
      <w:pPr>
        <w:shd w:val="clear" w:color="auto" w:fill="FFFFFF"/>
        <w:spacing w:after="0" w:line="480" w:lineRule="atLeast"/>
        <w:jc w:val="both"/>
        <w:outlineLvl w:val="2"/>
        <w:rPr>
          <w:rFonts w:hint="eastAsia" w:ascii="宋体" w:hAnsi="宋体" w:eastAsia="宋体" w:cs="宋体"/>
          <w:color w:val="auto"/>
          <w:kern w:val="0"/>
          <w:sz w:val="27"/>
          <w:szCs w:val="27"/>
          <w14:ligatures w14:val="none"/>
        </w:rPr>
      </w:pPr>
      <w:r>
        <w:rPr>
          <w:rFonts w:hint="eastAsia" w:ascii="宋体" w:hAnsi="宋体" w:eastAsia="宋体" w:cs="宋体"/>
          <w:color w:val="auto"/>
          <w:kern w:val="0"/>
          <w:sz w:val="27"/>
          <w:szCs w:val="27"/>
          <w14:ligatures w14:val="none"/>
        </w:rPr>
        <w:t>四、其他事项</w:t>
      </w:r>
    </w:p>
    <w:p w14:paraId="1E2C3823">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1、除招标文件另有规定外，若出现有关法律、法规和规章有强制性规定但招标文件未列明的情形，则投标人应按照有关法律、法规和规章强制性规定执行。</w:t>
      </w:r>
    </w:p>
    <w:p w14:paraId="21725E59">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2、其他：</w:t>
      </w:r>
    </w:p>
    <w:p w14:paraId="3B9A48AF">
      <w:pPr>
        <w:shd w:val="clear" w:color="auto" w:fill="FFFFFF"/>
        <w:spacing w:after="0" w:line="480" w:lineRule="atLeast"/>
        <w:ind w:firstLine="48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本招标文件未明确的其它约定事项或条款，待采购人与中标人签订合同时，由双方协商订立。</w:t>
      </w:r>
    </w:p>
    <w:p w14:paraId="28E33EF0">
      <w:pPr>
        <w:shd w:val="clear" w:color="auto" w:fill="FFFFFF"/>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 </w:t>
      </w:r>
    </w:p>
    <w:p w14:paraId="7DBD3399">
      <w:pPr>
        <w:widowControl/>
        <w:rPr>
          <w:rFonts w:hint="eastAsia" w:ascii="宋体" w:hAnsi="宋体" w:eastAsia="宋体" w:cs="宋体"/>
          <w:color w:val="auto"/>
          <w:kern w:val="0"/>
          <w:sz w:val="39"/>
          <w:szCs w:val="39"/>
          <w14:ligatures w14:val="none"/>
        </w:rPr>
      </w:pPr>
      <w:r>
        <w:rPr>
          <w:rFonts w:hint="eastAsia" w:ascii="宋体" w:hAnsi="宋体" w:eastAsia="宋体" w:cs="宋体"/>
          <w:color w:val="auto"/>
          <w:kern w:val="0"/>
          <w:sz w:val="39"/>
          <w:szCs w:val="39"/>
          <w14:ligatures w14:val="none"/>
        </w:rPr>
        <w:br w:type="page"/>
      </w:r>
    </w:p>
    <w:p w14:paraId="30F23D1A">
      <w:pPr>
        <w:widowControl/>
        <w:shd w:val="clear" w:color="auto" w:fill="FFFFFF"/>
        <w:spacing w:after="0" w:line="480" w:lineRule="atLeast"/>
        <w:jc w:val="center"/>
        <w:outlineLvl w:val="1"/>
        <w:rPr>
          <w:rFonts w:hint="eastAsia" w:ascii="宋体" w:hAnsi="宋体" w:eastAsia="宋体" w:cs="宋体"/>
          <w:color w:val="auto"/>
          <w:kern w:val="0"/>
          <w:sz w:val="39"/>
          <w:szCs w:val="39"/>
          <w14:ligatures w14:val="none"/>
        </w:rPr>
      </w:pPr>
      <w:r>
        <w:rPr>
          <w:rFonts w:hint="eastAsia" w:ascii="宋体" w:hAnsi="宋体" w:eastAsia="宋体" w:cs="宋体"/>
          <w:color w:val="auto"/>
          <w:kern w:val="0"/>
          <w:sz w:val="39"/>
          <w:szCs w:val="39"/>
          <w14:ligatures w14:val="none"/>
        </w:rPr>
        <w:t>第六章 政府采购合同</w:t>
      </w:r>
    </w:p>
    <w:p w14:paraId="581EE5F6">
      <w:pPr>
        <w:widowControl/>
        <w:shd w:val="clear" w:color="auto" w:fill="FFFFFF"/>
        <w:spacing w:after="0" w:line="480" w:lineRule="atLeast"/>
        <w:jc w:val="center"/>
        <w:outlineLvl w:val="2"/>
        <w:rPr>
          <w:rFonts w:hint="eastAsia" w:ascii="宋体" w:hAnsi="宋体" w:eastAsia="宋体" w:cs="宋体"/>
          <w:color w:val="auto"/>
          <w:kern w:val="0"/>
          <w:sz w:val="27"/>
          <w:szCs w:val="27"/>
          <w14:ligatures w14:val="none"/>
        </w:rPr>
      </w:pPr>
      <w:r>
        <w:rPr>
          <w:rFonts w:hint="eastAsia" w:ascii="宋体" w:hAnsi="宋体" w:eastAsia="宋体" w:cs="宋体"/>
          <w:color w:val="auto"/>
          <w:kern w:val="0"/>
          <w:sz w:val="27"/>
          <w:szCs w:val="27"/>
          <w14:ligatures w14:val="none"/>
        </w:rPr>
        <w:t>参考文本</w:t>
      </w:r>
    </w:p>
    <w:p w14:paraId="3468EE34">
      <w:pPr>
        <w:widowControl/>
        <w:shd w:val="clear" w:color="auto" w:fill="FFFFFF"/>
        <w:wordWrap w:val="0"/>
        <w:spacing w:after="0" w:line="480" w:lineRule="auto"/>
        <w:ind w:firstLine="420"/>
        <w:jc w:val="right"/>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合同编号：</w:t>
      </w:r>
    </w:p>
    <w:p w14:paraId="38870095">
      <w:pPr>
        <w:widowControl/>
        <w:shd w:val="clear" w:color="auto" w:fill="FFFFFF"/>
        <w:wordWrap w:val="0"/>
        <w:spacing w:after="300" w:line="480" w:lineRule="auto"/>
        <w:jc w:val="center"/>
        <w:outlineLvl w:val="1"/>
        <w:rPr>
          <w:rFonts w:hint="eastAsia" w:ascii="宋体" w:hAnsi="宋体" w:eastAsia="宋体" w:cs="宋体"/>
          <w:b/>
          <w:bCs/>
          <w:color w:val="auto"/>
          <w:kern w:val="0"/>
          <w:sz w:val="36"/>
          <w:szCs w:val="36"/>
          <w14:ligatures w14:val="none"/>
        </w:rPr>
      </w:pPr>
      <w:r>
        <w:rPr>
          <w:rFonts w:hint="eastAsia" w:ascii="宋体" w:hAnsi="宋体" w:eastAsia="宋体" w:cs="宋体"/>
          <w:b/>
          <w:bCs/>
          <w:color w:val="auto"/>
          <w:kern w:val="0"/>
          <w:sz w:val="36"/>
          <w:szCs w:val="36"/>
          <w14:ligatures w14:val="none"/>
        </w:rPr>
        <w:t>福建省政府采购合同（服务类）</w:t>
      </w:r>
    </w:p>
    <w:p w14:paraId="2E2E16BE">
      <w:pPr>
        <w:widowControl/>
        <w:shd w:val="clear" w:color="auto" w:fill="FFFFFF"/>
        <w:wordWrap w:val="0"/>
        <w:spacing w:after="0" w:line="480" w:lineRule="auto"/>
        <w:jc w:val="center"/>
        <w:outlineLvl w:val="3"/>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编制说明</w:t>
      </w:r>
    </w:p>
    <w:p w14:paraId="392B3CDB">
      <w:pPr>
        <w:widowControl/>
        <w:shd w:val="clear" w:color="auto" w:fill="FFFFFF"/>
        <w:wordWrap w:val="0"/>
        <w:spacing w:after="0" w:line="480" w:lineRule="atLeast"/>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br w:type="textWrapping"/>
      </w:r>
    </w:p>
    <w:p w14:paraId="4ACA827D">
      <w:pPr>
        <w:widowControl/>
        <w:shd w:val="clear" w:color="auto" w:fill="FFFFFF"/>
        <w:wordWrap w:val="0"/>
        <w:spacing w:after="0" w:line="480" w:lineRule="auto"/>
        <w:outlineLvl w:val="3"/>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1.签订合同应遵守《中华人民共和国政府采购法》及其实施条例、《中华人民共和国民法典》等法律法规及其他有关规定。</w:t>
      </w:r>
    </w:p>
    <w:p w14:paraId="55FCC296">
      <w:pPr>
        <w:widowControl/>
        <w:shd w:val="clear" w:color="auto" w:fill="FFFFFF"/>
        <w:wordWrap w:val="0"/>
        <w:spacing w:after="0" w:line="480" w:lineRule="auto"/>
        <w:outlineLvl w:val="3"/>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2.签订合同时，采购人与中标(成交)人应结合采购文件规定填列相应内容。采购文件已有约定的，双方均不得对约定进行变更或调整；采购文件未作规定的，双方可通过友好协商进行约定。</w:t>
      </w:r>
    </w:p>
    <w:p w14:paraId="5CC1D1C7">
      <w:pPr>
        <w:widowControl/>
        <w:shd w:val="clear" w:color="auto" w:fill="FFFFFF"/>
        <w:wordWrap w:val="0"/>
        <w:spacing w:after="0" w:line="480" w:lineRule="auto"/>
        <w:outlineLvl w:val="3"/>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3.政府有关主管部门对若干合同有规范文本的，可使用相应合同文本。</w:t>
      </w:r>
    </w:p>
    <w:p w14:paraId="12999E9B">
      <w:pPr>
        <w:widowControl/>
        <w:shd w:val="clear" w:color="auto" w:fill="FFFFFF"/>
        <w:wordWrap w:val="0"/>
        <w:spacing w:after="0" w:line="480" w:lineRule="auto"/>
        <w:outlineLvl w:val="3"/>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4.本合同范本仅供参考，采购人应当根据采购项目的实际需求对合同条款进行修改、补充。</w:t>
      </w:r>
    </w:p>
    <w:p w14:paraId="2A665596">
      <w:pPr>
        <w:widowControl/>
        <w:shd w:val="clear" w:color="auto" w:fill="FFFFFF"/>
        <w:wordWrap w:val="0"/>
        <w:spacing w:after="0" w:line="48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甲方：</w:t>
      </w:r>
    </w:p>
    <w:p w14:paraId="32EE1497">
      <w:pPr>
        <w:widowControl/>
        <w:shd w:val="clear" w:color="auto" w:fill="FFFFFF"/>
        <w:wordWrap w:val="0"/>
        <w:spacing w:after="0" w:line="48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住所地：________________</w:t>
      </w:r>
    </w:p>
    <w:p w14:paraId="7298A810">
      <w:pPr>
        <w:widowControl/>
        <w:shd w:val="clear" w:color="auto" w:fill="FFFFFF"/>
        <w:wordWrap w:val="0"/>
        <w:spacing w:after="0" w:line="48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联系人：________________</w:t>
      </w:r>
    </w:p>
    <w:p w14:paraId="65746B64">
      <w:pPr>
        <w:widowControl/>
        <w:shd w:val="clear" w:color="auto" w:fill="FFFFFF"/>
        <w:wordWrap w:val="0"/>
        <w:spacing w:after="0" w:line="48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联系电话：______________</w:t>
      </w:r>
    </w:p>
    <w:p w14:paraId="3E48C5A7">
      <w:pPr>
        <w:widowControl/>
        <w:shd w:val="clear" w:color="auto" w:fill="FFFFFF"/>
        <w:wordWrap w:val="0"/>
        <w:spacing w:after="0" w:line="48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传真：________________</w:t>
      </w:r>
    </w:p>
    <w:p w14:paraId="08D367D8">
      <w:pPr>
        <w:widowControl/>
        <w:shd w:val="clear" w:color="auto" w:fill="FFFFFF"/>
        <w:wordWrap w:val="0"/>
        <w:spacing w:after="0" w:line="48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电子邮箱：________________</w:t>
      </w:r>
    </w:p>
    <w:p w14:paraId="31438A95">
      <w:pPr>
        <w:widowControl/>
        <w:shd w:val="clear" w:color="auto" w:fill="FFFFFF"/>
        <w:wordWrap w:val="0"/>
        <w:spacing w:after="0" w:line="480" w:lineRule="atLeast"/>
        <w:jc w:val="both"/>
        <w:rPr>
          <w:rFonts w:hint="eastAsia" w:ascii="宋体" w:hAnsi="宋体" w:eastAsia="宋体" w:cs="宋体"/>
          <w:color w:val="auto"/>
          <w:kern w:val="0"/>
          <w:sz w:val="24"/>
          <w14:ligatures w14:val="none"/>
        </w:rPr>
      </w:pPr>
    </w:p>
    <w:p w14:paraId="07284A0D">
      <w:pPr>
        <w:widowControl/>
        <w:shd w:val="clear" w:color="auto" w:fill="FFFFFF"/>
        <w:wordWrap w:val="0"/>
        <w:spacing w:after="0" w:line="48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乙方： </w:t>
      </w:r>
      <w:r>
        <w:rPr>
          <w:rFonts w:hint="eastAsia" w:ascii="宋体" w:hAnsi="宋体" w:eastAsia="宋体" w:cs="宋体"/>
          <w:color w:val="auto"/>
          <w:kern w:val="0"/>
          <w:sz w:val="24"/>
          <w:u w:val="single"/>
          <w14:ligatures w14:val="none"/>
        </w:rPr>
        <w:t>________________</w:t>
      </w:r>
    </w:p>
    <w:p w14:paraId="2FAD98FC">
      <w:pPr>
        <w:widowControl/>
        <w:shd w:val="clear" w:color="auto" w:fill="FFFFFF"/>
        <w:wordWrap w:val="0"/>
        <w:spacing w:after="0" w:line="48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住所地： </w:t>
      </w:r>
      <w:r>
        <w:rPr>
          <w:rFonts w:hint="eastAsia" w:ascii="宋体" w:hAnsi="宋体" w:eastAsia="宋体" w:cs="宋体"/>
          <w:color w:val="auto"/>
          <w:kern w:val="0"/>
          <w:sz w:val="24"/>
          <w:u w:val="single"/>
          <w14:ligatures w14:val="none"/>
        </w:rPr>
        <w:t>________________</w:t>
      </w:r>
    </w:p>
    <w:p w14:paraId="31D2C13B">
      <w:pPr>
        <w:widowControl/>
        <w:shd w:val="clear" w:color="auto" w:fill="FFFFFF"/>
        <w:wordWrap w:val="0"/>
        <w:spacing w:after="0" w:line="48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联系人：</w:t>
      </w:r>
      <w:r>
        <w:rPr>
          <w:rFonts w:hint="eastAsia" w:ascii="宋体" w:hAnsi="宋体" w:eastAsia="宋体" w:cs="宋体"/>
          <w:color w:val="auto"/>
          <w:kern w:val="0"/>
          <w:sz w:val="24"/>
          <w:u w:val="single"/>
          <w14:ligatures w14:val="none"/>
        </w:rPr>
        <w:t>______________</w:t>
      </w:r>
    </w:p>
    <w:p w14:paraId="7D4BCB6C">
      <w:pPr>
        <w:widowControl/>
        <w:shd w:val="clear" w:color="auto" w:fill="FFFFFF"/>
        <w:wordWrap w:val="0"/>
        <w:spacing w:after="0" w:line="48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联系电话：</w:t>
      </w:r>
      <w:r>
        <w:rPr>
          <w:rFonts w:hint="eastAsia" w:ascii="宋体" w:hAnsi="宋体" w:eastAsia="宋体" w:cs="宋体"/>
          <w:color w:val="auto"/>
          <w:kern w:val="0"/>
          <w:sz w:val="24"/>
          <w:u w:val="single"/>
          <w14:ligatures w14:val="none"/>
        </w:rPr>
        <w:t>______________</w:t>
      </w:r>
    </w:p>
    <w:p w14:paraId="5FC7EA04">
      <w:pPr>
        <w:widowControl/>
        <w:shd w:val="clear" w:color="auto" w:fill="FFFFFF"/>
        <w:wordWrap w:val="0"/>
        <w:spacing w:after="0" w:line="48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传真：</w:t>
      </w:r>
      <w:r>
        <w:rPr>
          <w:rFonts w:hint="eastAsia" w:ascii="宋体" w:hAnsi="宋体" w:eastAsia="宋体" w:cs="宋体"/>
          <w:color w:val="auto"/>
          <w:kern w:val="0"/>
          <w:sz w:val="24"/>
          <w:u w:val="single"/>
          <w14:ligatures w14:val="none"/>
        </w:rPr>
        <w:t>________________</w:t>
      </w:r>
    </w:p>
    <w:p w14:paraId="136977FE">
      <w:pPr>
        <w:widowControl/>
        <w:shd w:val="clear" w:color="auto" w:fill="FFFFFF"/>
        <w:wordWrap w:val="0"/>
        <w:spacing w:after="0" w:line="480" w:lineRule="auto"/>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电子邮箱：</w:t>
      </w:r>
      <w:r>
        <w:rPr>
          <w:rFonts w:hint="eastAsia" w:ascii="宋体" w:hAnsi="宋体" w:eastAsia="宋体" w:cs="宋体"/>
          <w:color w:val="auto"/>
          <w:kern w:val="0"/>
          <w:sz w:val="24"/>
          <w:u w:val="single"/>
          <w14:ligatures w14:val="none"/>
        </w:rPr>
        <w:t>________________</w:t>
      </w:r>
    </w:p>
    <w:p w14:paraId="502D0B43">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根据项目编号为</w:t>
      </w:r>
      <w:r>
        <w:rPr>
          <w:rFonts w:hint="eastAsia" w:ascii="宋体" w:hAnsi="宋体" w:eastAsia="宋体" w:cs="宋体"/>
          <w:color w:val="auto"/>
          <w:kern w:val="0"/>
          <w:sz w:val="24"/>
          <w:u w:val="single"/>
          <w14:ligatures w14:val="none"/>
        </w:rPr>
        <w:t>___________</w:t>
      </w:r>
      <w:r>
        <w:rPr>
          <w:rFonts w:hint="eastAsia" w:ascii="宋体" w:hAnsi="宋体" w:eastAsia="宋体" w:cs="宋体"/>
          <w:color w:val="auto"/>
          <w:kern w:val="0"/>
          <w:sz w:val="24"/>
          <w14:ligatures w14:val="none"/>
        </w:rPr>
        <w:t> 的 </w:t>
      </w:r>
      <w:r>
        <w:rPr>
          <w:rFonts w:hint="eastAsia" w:ascii="宋体" w:hAnsi="宋体" w:eastAsia="宋体" w:cs="宋体"/>
          <w:color w:val="auto"/>
          <w:kern w:val="0"/>
          <w:sz w:val="24"/>
          <w:u w:val="single"/>
          <w14:ligatures w14:val="none"/>
        </w:rPr>
        <w:t>__________</w:t>
      </w:r>
      <w:r>
        <w:rPr>
          <w:rFonts w:hint="eastAsia" w:ascii="宋体" w:hAnsi="宋体" w:eastAsia="宋体" w:cs="宋体"/>
          <w:color w:val="auto"/>
          <w:kern w:val="0"/>
          <w:sz w:val="24"/>
          <w14:ligatures w14:val="none"/>
        </w:rPr>
        <w:t>项目（以下简称：“本项目”）的采购结果，遵循平等、自愿、公平和诚实信用的原则，双方签署本合同，具体内容如下：</w:t>
      </w:r>
    </w:p>
    <w:p w14:paraId="6B15E7D2">
      <w:pPr>
        <w:widowControl/>
        <w:shd w:val="clear" w:color="auto" w:fill="FFFFFF"/>
        <w:wordWrap w:val="0"/>
        <w:spacing w:after="0" w:line="480" w:lineRule="auto"/>
        <w:outlineLvl w:val="3"/>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一、合同组成部分</w:t>
      </w:r>
    </w:p>
    <w:p w14:paraId="426B655D">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1.1本合同条款及附件；</w:t>
      </w:r>
    </w:p>
    <w:p w14:paraId="2D1C8737">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1.2采购文件及其附件、补充文件；</w:t>
      </w:r>
    </w:p>
    <w:p w14:paraId="3A7C0812">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1.3乙方的响应文件及其附件、补充文件；</w:t>
      </w:r>
    </w:p>
    <w:p w14:paraId="434E7221">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1.4其他文件或材料：</w:t>
      </w:r>
    </w:p>
    <w:p w14:paraId="337D42CA">
      <w:pPr>
        <w:widowControl/>
        <w:shd w:val="clear" w:color="auto" w:fill="FFFFFF"/>
        <w:wordWrap w:val="0"/>
        <w:spacing w:after="0" w:line="480" w:lineRule="auto"/>
        <w:outlineLvl w:val="3"/>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二、合同标的</w:t>
      </w:r>
    </w:p>
    <w:p w14:paraId="67782150">
      <w:pPr>
        <w:widowControl/>
        <w:shd w:val="clear" w:color="auto" w:fill="FFFFFF"/>
        <w:wordWrap w:val="0"/>
        <w:spacing w:after="0" w:line="480" w:lineRule="atLeast"/>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br w:type="textWrapping"/>
      </w:r>
    </w:p>
    <w:p w14:paraId="06A2E36A">
      <w:pPr>
        <w:widowControl/>
        <w:shd w:val="clear" w:color="auto" w:fill="FFFFFF"/>
        <w:wordWrap w:val="0"/>
        <w:spacing w:after="0" w:line="480" w:lineRule="auto"/>
        <w:outlineLvl w:val="3"/>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三、价格形式及合同价款</w:t>
      </w:r>
    </w:p>
    <w:p w14:paraId="31FB1BD2">
      <w:pPr>
        <w:widowControl/>
        <w:shd w:val="clear" w:color="auto" w:fill="FFFFFF"/>
        <w:wordWrap w:val="0"/>
        <w:spacing w:after="0" w:line="480" w:lineRule="auto"/>
        <w:ind w:firstLine="420"/>
        <w:jc w:val="center"/>
        <w:outlineLvl w:val="4"/>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3.1价格形式</w:t>
      </w:r>
    </w:p>
    <w:p w14:paraId="0967179E">
      <w:pPr>
        <w:widowControl/>
        <w:shd w:val="clear" w:color="auto" w:fill="FFFFFF"/>
        <w:wordWrap w:val="0"/>
        <w:spacing w:after="0" w:line="24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 固定单价合同。完成约定服务事项的含税合同单价为：人民币（大写）元（￥ _____________元）。</w:t>
      </w:r>
    </w:p>
    <w:p w14:paraId="5301B115">
      <w:pPr>
        <w:widowControl/>
        <w:shd w:val="clear" w:color="auto" w:fill="FFFFFF"/>
        <w:wordWrap w:val="0"/>
        <w:spacing w:after="0" w:line="24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 固定总价合同。完成约定服务事项的含税服务费用为：人民币（大写）元（￥_____________ 元）。</w:t>
      </w:r>
    </w:p>
    <w:p w14:paraId="02F364AC">
      <w:pPr>
        <w:widowControl/>
        <w:shd w:val="clear" w:color="auto" w:fill="FFFFFF"/>
        <w:wordWrap w:val="0"/>
        <w:spacing w:after="0" w:line="24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 其他方式。</w:t>
      </w:r>
    </w:p>
    <w:p w14:paraId="4E69DF7E">
      <w:pPr>
        <w:widowControl/>
        <w:shd w:val="clear" w:color="auto" w:fill="FFFFFF"/>
        <w:wordWrap w:val="0"/>
        <w:spacing w:after="0" w:line="480" w:lineRule="auto"/>
        <w:ind w:firstLine="420"/>
        <w:jc w:val="center"/>
        <w:outlineLvl w:val="4"/>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3.2合同价款包含范围</w:t>
      </w:r>
    </w:p>
    <w:p w14:paraId="4EAFC9C7">
      <w:pPr>
        <w:widowControl/>
        <w:shd w:val="clear" w:color="auto" w:fill="FFFFFF"/>
        <w:wordWrap w:val="0"/>
        <w:spacing w:after="0" w:line="480" w:lineRule="atLeast"/>
        <w:ind w:firstLine="420"/>
        <w:jc w:val="center"/>
        <w:textAlignment w:val="center"/>
        <w:outlineLvl w:val="4"/>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3.3其他需说明的事项：</w:t>
      </w:r>
    </w:p>
    <w:p w14:paraId="48DCC271">
      <w:pPr>
        <w:widowControl/>
        <w:shd w:val="clear" w:color="auto" w:fill="FFFFFF"/>
        <w:wordWrap w:val="0"/>
        <w:spacing w:after="0" w:line="480" w:lineRule="auto"/>
        <w:outlineLvl w:val="3"/>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四、合同标的及服务范围、地点和时间</w:t>
      </w:r>
    </w:p>
    <w:p w14:paraId="581C3926">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4.1项目名称： </w:t>
      </w:r>
      <w:r>
        <w:rPr>
          <w:rFonts w:hint="eastAsia" w:ascii="宋体" w:hAnsi="宋体" w:eastAsia="宋体" w:cs="宋体"/>
          <w:color w:val="auto"/>
          <w:kern w:val="0"/>
          <w:sz w:val="24"/>
          <w:u w:val="single"/>
          <w14:ligatures w14:val="none"/>
        </w:rPr>
        <w:t>_____________</w:t>
      </w:r>
    </w:p>
    <w:p w14:paraId="4DC94750">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4.2服务范围：_____________</w:t>
      </w:r>
    </w:p>
    <w:p w14:paraId="3DC1A01B">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4.3服务地点：_____________</w:t>
      </w:r>
    </w:p>
    <w:p w14:paraId="4827EFB2">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4.4服务完成时间：_____________</w:t>
      </w:r>
    </w:p>
    <w:p w14:paraId="3F2348DF">
      <w:pPr>
        <w:widowControl/>
        <w:shd w:val="clear" w:color="auto" w:fill="FFFFFF"/>
        <w:wordWrap w:val="0"/>
        <w:spacing w:after="0" w:line="480" w:lineRule="auto"/>
        <w:outlineLvl w:val="3"/>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五、服务内容、质量标准和要求</w:t>
      </w:r>
    </w:p>
    <w:p w14:paraId="47AF583F">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5.1服务工作量的计量方式：_____________</w:t>
      </w:r>
    </w:p>
    <w:p w14:paraId="2CD93C6F">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5.2服务内容：_____________</w:t>
      </w:r>
    </w:p>
    <w:p w14:paraId="24F0361C">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5.3技术保障、服务人员组成、所涉及的货物的质量标准：</w:t>
      </w:r>
    </w:p>
    <w:p w14:paraId="2E588419">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（1）服务技术保障：_____________</w:t>
      </w:r>
    </w:p>
    <w:p w14:paraId="14D08834">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（2）服务人员组成：_____________</w:t>
      </w:r>
    </w:p>
    <w:p w14:paraId="1F05F38E">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（3）服务设备及物资投入及质量标准：_____________</w:t>
      </w:r>
    </w:p>
    <w:p w14:paraId="425D5F0F">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5.4服务质量标准及要求：</w:t>
      </w:r>
    </w:p>
    <w:p w14:paraId="13149F70">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19354F20">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2D294462">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5.4.3其他要求：</w:t>
      </w:r>
    </w:p>
    <w:p w14:paraId="23314190">
      <w:pPr>
        <w:widowControl/>
        <w:shd w:val="clear" w:color="auto" w:fill="FFFFFF"/>
        <w:wordWrap w:val="0"/>
        <w:spacing w:after="0" w:line="480" w:lineRule="auto"/>
        <w:outlineLvl w:val="3"/>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六、服务履约验收或考核</w:t>
      </w:r>
    </w:p>
    <w:p w14:paraId="33AD029C">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甲方按照采购文件、乙方的投标或响应文件和本协议约定的服务内容及质量要求按次组织对乙方所提供服务进行验收，或定期进行服务考核，并根据验收或考核结果支付服务费用。具体如下：</w:t>
      </w:r>
    </w:p>
    <w:p w14:paraId="0F49F796">
      <w:pPr>
        <w:widowControl/>
        <w:shd w:val="clear" w:color="auto" w:fill="FFFFFF"/>
        <w:wordWrap w:val="0"/>
        <w:spacing w:after="0" w:line="480" w:lineRule="auto"/>
        <w:outlineLvl w:val="3"/>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七、甲方的权利与义务</w:t>
      </w:r>
    </w:p>
    <w:p w14:paraId="23ABF1F6">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7.1甲方委派___________为联系人，联系方式 ___________，负责与乙方联系。如甲方联系人发生变更，甲方应书面告知乙方。</w:t>
      </w:r>
    </w:p>
    <w:p w14:paraId="166E3440">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7.2甲方应为乙方开展服务工作提供必要的工作条件，以及对内对外沟通和配合协助。</w:t>
      </w:r>
    </w:p>
    <w:p w14:paraId="1CD7327A">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7.3甲方应于___________之前提供服务所需的全部资料，并对所提供材料真实性、完整性、合法性负责。</w:t>
      </w:r>
    </w:p>
    <w:p w14:paraId="06B820C8">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60CE3D72">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7.5甲方应按本合同约定及时足额支付服务费用及相关费用。</w:t>
      </w:r>
    </w:p>
    <w:p w14:paraId="63181F5F">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7.6其他</w:t>
      </w:r>
    </w:p>
    <w:p w14:paraId="2F785B00">
      <w:pPr>
        <w:widowControl/>
        <w:shd w:val="clear" w:color="auto" w:fill="FFFFFF"/>
        <w:wordWrap w:val="0"/>
        <w:spacing w:after="0" w:line="480" w:lineRule="auto"/>
        <w:outlineLvl w:val="3"/>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八、乙方的权利与义务</w:t>
      </w:r>
    </w:p>
    <w:p w14:paraId="3747E086">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8.1乙方委派___________为联系人，联系方式 ___________，负责与甲方联系。如乙方联系人发生变更，乙方应书面告知甲方</w:t>
      </w:r>
    </w:p>
    <w:p w14:paraId="5B7D4022">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8.2乙方应国家法律法规和{{乙方的权利与义务-响应要求-福建}}等要求开展{{乙方的权利与义务-开展服务-福建}}服务；</w:t>
      </w:r>
    </w:p>
    <w:p w14:paraId="6F122ED1">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8.3乙方及其所委派服务人员应按标准或协议约定方式出具服务成果，并对其真实性和合法性负法律责任；</w:t>
      </w:r>
    </w:p>
    <w:p w14:paraId="279AF94B">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8.4乙方对执行业务过程中知悉的国家秘密或甲方的商业秘密保密。除非国家法律法规及行业规范另有规定,或经甲方同意,乙方不得将其知悉的商业秘密和甲方提供的资料对外泄露。</w:t>
      </w:r>
    </w:p>
    <w:p w14:paraId="7F5A8557">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8.5乙方对服务业务应当单独建档，保存完整的工作记录，并对服务过程使用和暂存甲方的文件、材料和财物应当妥善保管。</w:t>
      </w:r>
    </w:p>
    <w:p w14:paraId="4EBA454E">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8.6服务工作结束后,乙方将根据情况对甲方服务相关的管理制度及其他事项等提出改进意见。</w:t>
      </w:r>
    </w:p>
    <w:p w14:paraId="5B018DFC">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8.7乙方完全遵守《中华人民共和国劳动合同法》有关规定和《中华人民共和国妇女权益保障法》中关于“劳动和社会保障权益”的有关要求。</w:t>
      </w:r>
    </w:p>
    <w:p w14:paraId="65B0F5C7">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8.8其他</w:t>
      </w:r>
    </w:p>
    <w:p w14:paraId="50D1CF73">
      <w:pPr>
        <w:widowControl/>
        <w:shd w:val="clear" w:color="auto" w:fill="FFFFFF"/>
        <w:wordWrap w:val="0"/>
        <w:spacing w:after="0" w:line="480" w:lineRule="auto"/>
        <w:outlineLvl w:val="3"/>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九、资金支付方式、时间和条件</w:t>
      </w:r>
    </w:p>
    <w:p w14:paraId="1C1047CB">
      <w:pPr>
        <w:widowControl/>
        <w:shd w:val="clear" w:color="auto" w:fill="FFFFFF"/>
        <w:wordWrap w:val="0"/>
        <w:spacing w:after="0" w:line="480" w:lineRule="atLeast"/>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br w:type="textWrapping"/>
      </w:r>
    </w:p>
    <w:p w14:paraId="379F087E">
      <w:pPr>
        <w:widowControl/>
        <w:shd w:val="clear" w:color="auto" w:fill="FFFFFF"/>
        <w:wordWrap w:val="0"/>
        <w:spacing w:after="0" w:line="480" w:lineRule="auto"/>
        <w:outlineLvl w:val="3"/>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十、履约保证金</w:t>
      </w:r>
    </w:p>
    <w:p w14:paraId="6B15AA21">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□有，□无。具体如下：（按照采购文件规定填写）。</w:t>
      </w:r>
    </w:p>
    <w:p w14:paraId="392CA475">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10.1乙方向甲方缴纳人民币 / 元作为本合同的履约保证金。</w:t>
      </w:r>
    </w:p>
    <w:p w14:paraId="00ADE8B6">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10.2履约保证金缴纳形式：支票/汇票/电汇/保函等非现金形式。</w:t>
      </w:r>
    </w:p>
    <w:p w14:paraId="2AC5372E">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10.3履约保证金合同履行完毕前有效，合同履行完毕后一次性结清退还。</w:t>
      </w:r>
    </w:p>
    <w:p w14:paraId="6AE2A7DE">
      <w:pPr>
        <w:widowControl/>
        <w:shd w:val="clear" w:color="auto" w:fill="FFFFFF"/>
        <w:wordWrap w:val="0"/>
        <w:spacing w:after="0" w:line="480" w:lineRule="auto"/>
        <w:outlineLvl w:val="3"/>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十一、合同期限</w:t>
      </w:r>
    </w:p>
    <w:p w14:paraId="144ED1EB">
      <w:pPr>
        <w:widowControl/>
        <w:shd w:val="clear" w:color="auto" w:fill="FFFFFF"/>
        <w:wordWrap w:val="0"/>
        <w:spacing w:after="0" w:line="480" w:lineRule="atLeast"/>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br w:type="textWrapping"/>
      </w:r>
    </w:p>
    <w:p w14:paraId="2ED7F392">
      <w:pPr>
        <w:widowControl/>
        <w:shd w:val="clear" w:color="auto" w:fill="FFFFFF"/>
        <w:wordWrap w:val="0"/>
        <w:spacing w:after="0" w:line="480" w:lineRule="auto"/>
        <w:outlineLvl w:val="3"/>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十二、保密条款</w:t>
      </w:r>
    </w:p>
    <w:p w14:paraId="2DA801A8">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12.1对于在采购和合同履行过程中所获悉的属于保密的内容，甲、乙双方均负有保密义务。</w:t>
      </w:r>
    </w:p>
    <w:p w14:paraId="215446CD">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12.2其他</w:t>
      </w:r>
    </w:p>
    <w:p w14:paraId="392CE5DD">
      <w:pPr>
        <w:widowControl/>
        <w:shd w:val="clear" w:color="auto" w:fill="FFFFFF"/>
        <w:wordWrap w:val="0"/>
        <w:spacing w:after="0" w:line="480" w:lineRule="auto"/>
        <w:outlineLvl w:val="3"/>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十三、违约责任</w:t>
      </w:r>
    </w:p>
    <w:p w14:paraId="0A7B1C64">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13.1甲方违约责任</w:t>
      </w:r>
    </w:p>
    <w:p w14:paraId="2FFCD849">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（1）甲方无正当理由拒绝乙方提供合格服务的，甲方应向乙方偿付所拒收合同总价________的违约金</w:t>
      </w:r>
    </w:p>
    <w:p w14:paraId="12022597">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（2）甲方无故逾期验收和办理合同款项支付手续的,甲方应按逾期付款总额每日________向乙方支付违约金。</w:t>
      </w:r>
    </w:p>
    <w:p w14:paraId="7768C6C0">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（3）其他违约情形</w:t>
      </w:r>
    </w:p>
    <w:p w14:paraId="099DBD19">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13.2乙方违约责任</w:t>
      </w:r>
    </w:p>
    <w:p w14:paraId="036C199D">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（1）乙方逾期履行服务的，乙方应按逾期交付总额每日________向甲方支付违约金，由甲方从待付货款中扣除。乙方无正当理由逾期超过约定日期________仍不能交付的，视为“乙方不按合同约定履约”；</w:t>
      </w:r>
    </w:p>
    <w:p w14:paraId="651F51FB">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（2）乙方所履行的服务不符合合同规定及《采购文件》规定标准的，甲方有权拒绝，乙方愿意整改但逾期履行的，按乙方逾期履行处理。乙方拒绝整改的，视为“乙方不按合同约定履约”</w:t>
      </w:r>
    </w:p>
    <w:p w14:paraId="7D9901FE">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（3）乙方不按合同约定履约的，甲方可以解除采购合同，并对乙方已缴纳的履约保证金作“不予退还”处理。同时，乙方须按以下约定向甲方支付违约金：</w:t>
      </w:r>
    </w:p>
    <w:p w14:paraId="71EE581E">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（4）其他违约情形</w:t>
      </w:r>
    </w:p>
    <w:p w14:paraId="5FB77800">
      <w:pPr>
        <w:widowControl/>
        <w:shd w:val="clear" w:color="auto" w:fill="FFFFFF"/>
        <w:wordWrap w:val="0"/>
        <w:spacing w:after="0" w:line="480" w:lineRule="auto"/>
        <w:outlineLvl w:val="3"/>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十四、不可抗力事件处理</w:t>
      </w:r>
    </w:p>
    <w:p w14:paraId="1C8370A5">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798518D8">
      <w:pPr>
        <w:widowControl/>
        <w:shd w:val="clear" w:color="auto" w:fill="FFFFFF"/>
        <w:wordWrap w:val="0"/>
        <w:spacing w:after="0" w:line="480" w:lineRule="auto"/>
        <w:outlineLvl w:val="3"/>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十五、解决争议的方法</w:t>
      </w:r>
    </w:p>
    <w:p w14:paraId="02170B70">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15.1甲、乙双方协商解决。</w:t>
      </w:r>
    </w:p>
    <w:p w14:paraId="491E69A1">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15.2若协商解决不成，双方明确按以下第_种方式解决：</w:t>
      </w:r>
    </w:p>
    <w:p w14:paraId="2EC72A32">
      <w:pPr>
        <w:widowControl/>
        <w:shd w:val="clear" w:color="auto" w:fill="FFFFFF"/>
        <w:wordWrap w:val="0"/>
        <w:spacing w:after="0" w:line="24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1、提交仲裁委员会仲裁，具体如下：</w:t>
      </w:r>
    </w:p>
    <w:p w14:paraId="29AA8F71">
      <w:pPr>
        <w:widowControl/>
        <w:shd w:val="clear" w:color="auto" w:fill="FFFFFF"/>
        <w:wordWrap w:val="0"/>
        <w:spacing w:after="0" w:line="24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2、向人民法院提起诉讼。</w:t>
      </w:r>
    </w:p>
    <w:p w14:paraId="0F4D9C46">
      <w:pPr>
        <w:widowControl/>
        <w:shd w:val="clear" w:color="auto" w:fill="FFFFFF"/>
        <w:wordWrap w:val="0"/>
        <w:spacing w:after="0" w:line="480" w:lineRule="auto"/>
        <w:outlineLvl w:val="3"/>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十六、合同其他条款</w:t>
      </w:r>
    </w:p>
    <w:p w14:paraId="2F70E214">
      <w:pPr>
        <w:widowControl/>
        <w:shd w:val="clear" w:color="auto" w:fill="FFFFFF"/>
        <w:wordWrap w:val="0"/>
        <w:spacing w:after="0" w:line="480" w:lineRule="atLeast"/>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br w:type="textWrapping"/>
      </w:r>
    </w:p>
    <w:p w14:paraId="189DD908">
      <w:pPr>
        <w:widowControl/>
        <w:shd w:val="clear" w:color="auto" w:fill="FFFFFF"/>
        <w:wordWrap w:val="0"/>
        <w:spacing w:after="0" w:line="480" w:lineRule="auto"/>
        <w:outlineLvl w:val="3"/>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十七、其他约定</w:t>
      </w:r>
    </w:p>
    <w:p w14:paraId="7A9BD17C">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17.1合同文件与本合同具有同等法律效力。</w:t>
      </w:r>
    </w:p>
    <w:p w14:paraId="46C06A1F">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5EB40CA3">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17.3本合同未尽事宜，遵照《中华人民共和国民法典》有关条文执行。</w:t>
      </w:r>
    </w:p>
    <w:p w14:paraId="3C55C034">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17.4本合同正本一式_______份，具有同等法律效力，甲方、乙方各执_______份；副本_______份，_______</w:t>
      </w:r>
    </w:p>
    <w:p w14:paraId="40BB4F73">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17.5其他</w:t>
      </w:r>
    </w:p>
    <w:p w14:paraId="6CE3D055">
      <w:pPr>
        <w:widowControl/>
        <w:shd w:val="clear" w:color="auto" w:fill="FFFFFF"/>
        <w:wordWrap w:val="0"/>
        <w:spacing w:after="0" w:line="480" w:lineRule="auto"/>
        <w:outlineLvl w:val="3"/>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十八、合同附件</w:t>
      </w:r>
    </w:p>
    <w:p w14:paraId="7ABC39BF">
      <w:pPr>
        <w:widowControl/>
        <w:shd w:val="clear" w:color="auto" w:fill="FFFFFF"/>
        <w:wordWrap w:val="0"/>
        <w:spacing w:after="0" w:line="480" w:lineRule="auto"/>
        <w:outlineLvl w:val="3"/>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十九、合同融资支付约定</w:t>
      </w:r>
    </w:p>
    <w:p w14:paraId="220051BE">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b/>
          <w:bCs/>
          <w:color w:val="auto"/>
          <w:kern w:val="0"/>
          <w:sz w:val="24"/>
          <w14:ligatures w14:val="none"/>
        </w:rPr>
        <w:t>19.1本合同已用于政府采购合同融资，为本项目提供合同融资的金融机构为：_______，本合同项下所有款项，甲方须支付至本合同约定的乙方账号，未经_______书面同意，不得变更账号。</w:t>
      </w:r>
    </w:p>
    <w:p w14:paraId="014CBB85">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中标（成交）供应商应于采购合同签订之日起_______内，向发放政采贷的金融机构提交政府采购中标（成交）通知书和政府采购合同，贷款金额以政府采购合同金额为限。</w:t>
      </w:r>
    </w:p>
    <w:p w14:paraId="77C29A74">
      <w:pPr>
        <w:widowControl/>
        <w:shd w:val="clear" w:color="auto" w:fill="FFFFFF"/>
        <w:wordWrap w:val="0"/>
        <w:spacing w:after="0" w:line="480" w:lineRule="atLeast"/>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br w:type="textWrapping"/>
      </w:r>
    </w:p>
    <w:p w14:paraId="7FAC5CBC">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甲方（采购人）：</w:t>
      </w:r>
    </w:p>
    <w:p w14:paraId="126E82C6">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法定（授权）代表人：</w:t>
      </w:r>
    </w:p>
    <w:p w14:paraId="349B9DC1">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纳税人识别号：</w:t>
      </w:r>
    </w:p>
    <w:p w14:paraId="50FFB4F4">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开户银行：</w:t>
      </w:r>
    </w:p>
    <w:p w14:paraId="7CCDC52F">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账号：</w:t>
      </w:r>
    </w:p>
    <w:p w14:paraId="7D12A663">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乙方（中标或成交人）：</w:t>
      </w:r>
    </w:p>
    <w:p w14:paraId="4F863028">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法定（授权）代表人：</w:t>
      </w:r>
    </w:p>
    <w:p w14:paraId="69F242AC">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纳税人识别号：</w:t>
      </w:r>
    </w:p>
    <w:p w14:paraId="0DF4C004">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开户银行：</w:t>
      </w:r>
    </w:p>
    <w:p w14:paraId="017712C7">
      <w:pPr>
        <w:widowControl/>
        <w:shd w:val="clear" w:color="auto" w:fill="FFFFFF"/>
        <w:wordWrap w:val="0"/>
        <w:spacing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账号：</w:t>
      </w:r>
    </w:p>
    <w:p w14:paraId="50180E0B">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签订地点：_____________</w:t>
      </w:r>
    </w:p>
    <w:p w14:paraId="45DFAD37">
      <w:pPr>
        <w:widowControl/>
        <w:shd w:val="clear" w:color="auto" w:fill="FFFFFF"/>
        <w:wordWrap w:val="0"/>
        <w:spacing w:after="0" w:line="480" w:lineRule="auto"/>
        <w:ind w:firstLine="420"/>
        <w:jc w:val="both"/>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签订日期：____年___月___日</w:t>
      </w:r>
    </w:p>
    <w:p w14:paraId="3104E788">
      <w:pPr>
        <w:widowControl/>
        <w:shd w:val="clear" w:color="auto" w:fill="FFFFFF"/>
        <w:wordWrap w:val="0"/>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 </w:t>
      </w:r>
    </w:p>
    <w:p w14:paraId="42C50751">
      <w:pPr>
        <w:widowControl/>
        <w:rPr>
          <w:rFonts w:hint="eastAsia" w:ascii="宋体" w:hAnsi="宋体" w:eastAsia="宋体" w:cs="宋体"/>
          <w:color w:val="auto"/>
          <w:kern w:val="0"/>
          <w:sz w:val="39"/>
          <w:szCs w:val="39"/>
          <w14:ligatures w14:val="none"/>
        </w:rPr>
      </w:pPr>
      <w:r>
        <w:rPr>
          <w:rFonts w:hint="eastAsia" w:ascii="宋体" w:hAnsi="宋体" w:eastAsia="宋体" w:cs="宋体"/>
          <w:color w:val="auto"/>
          <w:kern w:val="0"/>
          <w:sz w:val="39"/>
          <w:szCs w:val="39"/>
          <w14:ligatures w14:val="none"/>
        </w:rPr>
        <w:br w:type="page"/>
      </w:r>
    </w:p>
    <w:p w14:paraId="24330A00">
      <w:pPr>
        <w:widowControl/>
        <w:shd w:val="clear" w:color="auto" w:fill="FFFFFF"/>
        <w:spacing w:after="0" w:line="480" w:lineRule="atLeast"/>
        <w:jc w:val="center"/>
        <w:outlineLvl w:val="1"/>
        <w:rPr>
          <w:rFonts w:hint="eastAsia" w:ascii="宋体" w:hAnsi="宋体" w:eastAsia="宋体" w:cs="宋体"/>
          <w:color w:val="auto"/>
          <w:kern w:val="0"/>
          <w:sz w:val="39"/>
          <w:szCs w:val="39"/>
          <w14:ligatures w14:val="none"/>
        </w:rPr>
      </w:pPr>
      <w:r>
        <w:rPr>
          <w:rFonts w:hint="eastAsia" w:ascii="宋体" w:hAnsi="宋体" w:eastAsia="宋体" w:cs="宋体"/>
          <w:color w:val="auto"/>
          <w:kern w:val="0"/>
          <w:sz w:val="39"/>
          <w:szCs w:val="39"/>
          <w14:ligatures w14:val="none"/>
        </w:rPr>
        <w:t>第七章 电子投标文件格式</w:t>
      </w:r>
    </w:p>
    <w:p w14:paraId="55136150">
      <w:pPr>
        <w:widowControl/>
        <w:shd w:val="clear" w:color="auto" w:fill="FFFFFF"/>
        <w:spacing w:after="0" w:line="480" w:lineRule="atLeast"/>
        <w:jc w:val="center"/>
        <w:outlineLvl w:val="2"/>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t>编制说明</w:t>
      </w:r>
    </w:p>
    <w:p w14:paraId="6389268F">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1、除招标文件另有规定外，本章中：</w:t>
      </w:r>
    </w:p>
    <w:p w14:paraId="1F991664">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1.1涉及投标人的“全称”：</w:t>
      </w:r>
    </w:p>
    <w:p w14:paraId="4EFCB705">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（1）不接受联合体投标的，指投标人的全称。</w:t>
      </w:r>
    </w:p>
    <w:p w14:paraId="5006199A">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（2）接受联合体投标且投标人为联合体的，指牵头方的全称并加注（联合体牵头方），即应表述为：“牵头方的全称（联合体牵头方）”。</w:t>
      </w:r>
    </w:p>
    <w:p w14:paraId="1510FA2C">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1.2涉及投标人“加盖单位公章”：</w:t>
      </w:r>
    </w:p>
    <w:p w14:paraId="475A1990">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（1）不接受联合体投标的，指加盖投标人的单位公章。</w:t>
      </w:r>
    </w:p>
    <w:p w14:paraId="66939043">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（2）接受联合体投标且投标人为联合体的，指加盖联合体牵头方的单位公章。</w:t>
      </w:r>
    </w:p>
    <w:p w14:paraId="46124A35">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1.3涉及“投标人代表签字”：</w:t>
      </w:r>
    </w:p>
    <w:p w14:paraId="46B5B45C">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（1）不接受联合体投标的，指由投标人的单位负责人或其授权的委托代理人签字，由委托代理人签字的，应提供“单位授权书”。</w:t>
      </w:r>
    </w:p>
    <w:p w14:paraId="43D516D9">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（2）接受联合体投标且投标人为联合体的，指由联合体牵头方的单位负责人或其授权的委托代理人签字，由委托代理人签字的，应提供“单位授权书”。</w:t>
      </w:r>
    </w:p>
    <w:p w14:paraId="60DA4C1C">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1.4“其他组织”指合伙企业、非企业专业服务机构、个体工商户、农村承包经营户等。</w:t>
      </w:r>
    </w:p>
    <w:p w14:paraId="31A6C0BD">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1.5“自然人”指具有完全民事行为能力、能够承担民事责任和义务的中国公民。</w:t>
      </w:r>
    </w:p>
    <w:p w14:paraId="653CE215">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2、除招标文件另有规定外，本章中“投标人的资格及资信证明文件”：</w:t>
      </w:r>
    </w:p>
    <w:p w14:paraId="6BBA2E25">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2.1投标人应按照招标文件第四章第1.3条第（2）款规定及本章规定进行编制，如有必要，可增加附页，附页作为资格及资信文件的组成部分。</w:t>
      </w:r>
    </w:p>
    <w:p w14:paraId="60893E92">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2.2接受联合体投标且投标人为联合体的，联合体中的各方均应按照本章第2.1条规定提交相应的全部资料。</w:t>
      </w:r>
    </w:p>
    <w:p w14:paraId="0C324E12">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3、投标人对电子投标文件的索引应编制页码。</w:t>
      </w:r>
    </w:p>
    <w:p w14:paraId="00E9B2A7">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4、本章提供格式仅供参考，投标人应根据自身实际情况制作电子投标文件。</w:t>
      </w:r>
    </w:p>
    <w:p w14:paraId="2077674B">
      <w:pPr>
        <w:widowControl/>
        <w:shd w:val="clear" w:color="auto" w:fill="FFFFFF"/>
        <w:wordWrap w:val="0"/>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 </w:t>
      </w:r>
    </w:p>
    <w:p w14:paraId="44938A81">
      <w:pPr>
        <w:widowControl/>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br w:type="page"/>
      </w:r>
    </w:p>
    <w:p w14:paraId="1FC26BAF">
      <w:pPr>
        <w:widowControl/>
        <w:shd w:val="clear" w:color="auto" w:fill="FFFFFF"/>
        <w:spacing w:after="0" w:line="480" w:lineRule="atLeast"/>
        <w:jc w:val="center"/>
        <w:outlineLvl w:val="2"/>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t>封面格式(资格及资信证明部分)</w:t>
      </w:r>
    </w:p>
    <w:p w14:paraId="00A9E9D7">
      <w:pPr>
        <w:widowControl/>
        <w:spacing w:after="0" w:line="240" w:lineRule="auto"/>
        <w:jc w:val="center"/>
        <w:outlineLvl w:val="0"/>
        <w:rPr>
          <w:rFonts w:hint="eastAsia" w:ascii="宋体" w:hAnsi="宋体" w:eastAsia="宋体" w:cs="宋体"/>
          <w:b/>
          <w:bCs/>
          <w:color w:val="auto"/>
          <w:kern w:val="36"/>
          <w:sz w:val="78"/>
          <w:szCs w:val="78"/>
          <w14:ligatures w14:val="none"/>
        </w:rPr>
      </w:pPr>
      <w:r>
        <w:rPr>
          <w:rFonts w:ascii="宋体" w:hAnsi="宋体" w:eastAsia="宋体" w:cs="宋体"/>
          <w:b/>
          <w:bCs/>
          <w:color w:val="auto"/>
          <w:kern w:val="36"/>
          <w:sz w:val="78"/>
          <w:szCs w:val="78"/>
          <w14:ligatures w14:val="none"/>
        </w:rPr>
        <w:t>福建省政府采购投标文件</w:t>
      </w:r>
    </w:p>
    <w:p w14:paraId="117C7CFE">
      <w:pPr>
        <w:widowControl/>
        <w:spacing w:after="0" w:line="240" w:lineRule="auto"/>
        <w:jc w:val="center"/>
        <w:outlineLvl w:val="0"/>
        <w:rPr>
          <w:rFonts w:hint="eastAsia" w:ascii="宋体" w:hAnsi="宋体" w:eastAsia="宋体" w:cs="宋体"/>
          <w:b/>
          <w:bCs/>
          <w:color w:val="auto"/>
          <w:kern w:val="36"/>
          <w:sz w:val="78"/>
          <w:szCs w:val="78"/>
          <w14:ligatures w14:val="none"/>
        </w:rPr>
      </w:pPr>
      <w:r>
        <w:rPr>
          <w:rFonts w:ascii="宋体" w:hAnsi="宋体" w:eastAsia="宋体" w:cs="宋体"/>
          <w:b/>
          <w:bCs/>
          <w:color w:val="auto"/>
          <w:kern w:val="36"/>
          <w:sz w:val="78"/>
          <w:szCs w:val="78"/>
          <w14:ligatures w14:val="none"/>
        </w:rPr>
        <w:t>（资格及资信证明部分）</w:t>
      </w:r>
    </w:p>
    <w:p w14:paraId="6FD3C79E">
      <w:pPr>
        <w:widowControl/>
        <w:spacing w:after="0" w:line="240" w:lineRule="auto"/>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br w:type="textWrapping"/>
      </w:r>
      <w:r>
        <w:rPr>
          <w:rFonts w:ascii="宋体" w:hAnsi="宋体" w:eastAsia="宋体" w:cs="宋体"/>
          <w:color w:val="auto"/>
          <w:kern w:val="0"/>
          <w:sz w:val="24"/>
          <w14:ligatures w14:val="none"/>
        </w:rPr>
        <w:br w:type="textWrapping"/>
      </w:r>
      <w:r>
        <w:rPr>
          <w:rFonts w:ascii="宋体" w:hAnsi="宋体" w:eastAsia="宋体" w:cs="宋体"/>
          <w:color w:val="auto"/>
          <w:kern w:val="0"/>
          <w:sz w:val="24"/>
          <w14:ligatures w14:val="none"/>
        </w:rPr>
        <w:br w:type="textWrapping"/>
      </w:r>
    </w:p>
    <w:p w14:paraId="2A9DF3F5">
      <w:pPr>
        <w:widowControl/>
        <w:spacing w:after="0" w:line="480" w:lineRule="atLeast"/>
        <w:jc w:val="center"/>
        <w:outlineLvl w:val="1"/>
        <w:rPr>
          <w:rFonts w:hint="eastAsia" w:ascii="宋体" w:hAnsi="宋体" w:eastAsia="宋体" w:cs="宋体"/>
          <w:b/>
          <w:bCs/>
          <w:color w:val="auto"/>
          <w:kern w:val="0"/>
          <w:sz w:val="39"/>
          <w:szCs w:val="39"/>
          <w14:ligatures w14:val="none"/>
        </w:rPr>
      </w:pPr>
      <w:r>
        <w:rPr>
          <w:rFonts w:ascii="宋体" w:hAnsi="宋体" w:eastAsia="宋体" w:cs="宋体"/>
          <w:b/>
          <w:bCs/>
          <w:color w:val="auto"/>
          <w:kern w:val="0"/>
          <w:sz w:val="39"/>
          <w:szCs w:val="39"/>
          <w14:ligatures w14:val="none"/>
        </w:rPr>
        <w:t>（填写正本或副本）</w:t>
      </w:r>
    </w:p>
    <w:p w14:paraId="08A4C5B7">
      <w:pPr>
        <w:widowControl/>
        <w:spacing w:after="0" w:line="240" w:lineRule="auto"/>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br w:type="textWrapping"/>
      </w:r>
      <w:r>
        <w:rPr>
          <w:rFonts w:ascii="宋体" w:hAnsi="宋体" w:eastAsia="宋体" w:cs="宋体"/>
          <w:color w:val="auto"/>
          <w:kern w:val="0"/>
          <w:sz w:val="24"/>
          <w14:ligatures w14:val="none"/>
        </w:rPr>
        <w:br w:type="textWrapping"/>
      </w:r>
      <w:r>
        <w:rPr>
          <w:rFonts w:ascii="宋体" w:hAnsi="宋体" w:eastAsia="宋体" w:cs="宋体"/>
          <w:color w:val="auto"/>
          <w:kern w:val="0"/>
          <w:sz w:val="24"/>
          <w14:ligatures w14:val="none"/>
        </w:rPr>
        <w:br w:type="textWrapping"/>
      </w:r>
      <w:r>
        <w:rPr>
          <w:rFonts w:ascii="宋体" w:hAnsi="宋体" w:eastAsia="宋体" w:cs="宋体"/>
          <w:color w:val="auto"/>
          <w:kern w:val="0"/>
          <w:sz w:val="24"/>
          <w14:ligatures w14:val="none"/>
        </w:rPr>
        <w:br w:type="textWrapping"/>
      </w:r>
      <w:r>
        <w:rPr>
          <w:rFonts w:ascii="宋体" w:hAnsi="宋体" w:eastAsia="宋体" w:cs="宋体"/>
          <w:color w:val="auto"/>
          <w:kern w:val="0"/>
          <w:sz w:val="24"/>
          <w14:ligatures w14:val="none"/>
        </w:rPr>
        <w:br w:type="textWrapping"/>
      </w:r>
    </w:p>
    <w:p w14:paraId="3441AA70">
      <w:pPr>
        <w:widowControl/>
        <w:spacing w:after="0" w:line="480" w:lineRule="atLeast"/>
        <w:jc w:val="center"/>
        <w:outlineLvl w:val="2"/>
        <w:rPr>
          <w:rFonts w:hint="eastAsia" w:ascii="宋体" w:hAnsi="宋体" w:eastAsia="宋体" w:cs="宋体"/>
          <w:b/>
          <w:bCs/>
          <w:color w:val="auto"/>
          <w:kern w:val="0"/>
          <w:sz w:val="27"/>
          <w:szCs w:val="27"/>
          <w14:ligatures w14:val="none"/>
        </w:rPr>
      </w:pPr>
      <w:r>
        <w:rPr>
          <w:rFonts w:ascii="宋体" w:hAnsi="宋体" w:eastAsia="宋体" w:cs="宋体"/>
          <w:b/>
          <w:bCs/>
          <w:color w:val="auto"/>
          <w:kern w:val="0"/>
          <w:sz w:val="27"/>
          <w:szCs w:val="27"/>
          <w14:ligatures w14:val="none"/>
        </w:rPr>
        <w:t>（项目名称：（由投标人填写）</w:t>
      </w:r>
    </w:p>
    <w:p w14:paraId="563463ED">
      <w:pPr>
        <w:widowControl/>
        <w:spacing w:after="0" w:line="480" w:lineRule="atLeast"/>
        <w:jc w:val="center"/>
        <w:outlineLvl w:val="2"/>
        <w:rPr>
          <w:rFonts w:hint="eastAsia" w:ascii="宋体" w:hAnsi="宋体" w:eastAsia="宋体" w:cs="宋体"/>
          <w:b/>
          <w:bCs/>
          <w:color w:val="auto"/>
          <w:kern w:val="0"/>
          <w:sz w:val="27"/>
          <w:szCs w:val="27"/>
          <w14:ligatures w14:val="none"/>
        </w:rPr>
      </w:pPr>
      <w:r>
        <w:rPr>
          <w:rFonts w:ascii="宋体" w:hAnsi="宋体" w:eastAsia="宋体" w:cs="宋体"/>
          <w:b/>
          <w:bCs/>
          <w:color w:val="auto"/>
          <w:kern w:val="0"/>
          <w:sz w:val="27"/>
          <w:szCs w:val="27"/>
          <w14:ligatures w14:val="none"/>
        </w:rPr>
        <w:t>（备案编号：（由投标人填写）</w:t>
      </w:r>
    </w:p>
    <w:p w14:paraId="32EA61C0">
      <w:pPr>
        <w:widowControl/>
        <w:spacing w:after="0" w:line="480" w:lineRule="atLeast"/>
        <w:jc w:val="center"/>
        <w:outlineLvl w:val="2"/>
        <w:rPr>
          <w:rFonts w:hint="eastAsia" w:ascii="宋体" w:hAnsi="宋体" w:eastAsia="宋体" w:cs="宋体"/>
          <w:b/>
          <w:bCs/>
          <w:color w:val="auto"/>
          <w:kern w:val="0"/>
          <w:sz w:val="27"/>
          <w:szCs w:val="27"/>
          <w14:ligatures w14:val="none"/>
        </w:rPr>
      </w:pPr>
      <w:r>
        <w:rPr>
          <w:rFonts w:ascii="宋体" w:hAnsi="宋体" w:eastAsia="宋体" w:cs="宋体"/>
          <w:b/>
          <w:bCs/>
          <w:color w:val="auto"/>
          <w:kern w:val="0"/>
          <w:sz w:val="27"/>
          <w:szCs w:val="27"/>
          <w14:ligatures w14:val="none"/>
        </w:rPr>
        <w:t>（项目编号：（由投标人填写）</w:t>
      </w:r>
    </w:p>
    <w:p w14:paraId="64B4D6BE">
      <w:pPr>
        <w:widowControl/>
        <w:spacing w:after="0" w:line="480" w:lineRule="atLeast"/>
        <w:jc w:val="center"/>
        <w:outlineLvl w:val="2"/>
        <w:rPr>
          <w:rFonts w:hint="eastAsia" w:ascii="宋体" w:hAnsi="宋体" w:eastAsia="宋体" w:cs="宋体"/>
          <w:b/>
          <w:bCs/>
          <w:color w:val="auto"/>
          <w:kern w:val="0"/>
          <w:sz w:val="27"/>
          <w:szCs w:val="27"/>
          <w14:ligatures w14:val="none"/>
        </w:rPr>
      </w:pPr>
      <w:r>
        <w:rPr>
          <w:rFonts w:ascii="宋体" w:hAnsi="宋体" w:eastAsia="宋体" w:cs="宋体"/>
          <w:b/>
          <w:bCs/>
          <w:color w:val="auto"/>
          <w:kern w:val="0"/>
          <w:sz w:val="27"/>
          <w:szCs w:val="27"/>
          <w14:ligatures w14:val="none"/>
        </w:rPr>
        <w:t>（所投采购包：（由投标人填写）</w:t>
      </w:r>
    </w:p>
    <w:p w14:paraId="089F289E">
      <w:pPr>
        <w:widowControl/>
        <w:spacing w:after="0" w:line="240" w:lineRule="auto"/>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br w:type="textWrapping"/>
      </w:r>
      <w:r>
        <w:rPr>
          <w:rFonts w:ascii="宋体" w:hAnsi="宋体" w:eastAsia="宋体" w:cs="宋体"/>
          <w:color w:val="auto"/>
          <w:kern w:val="0"/>
          <w:sz w:val="24"/>
          <w14:ligatures w14:val="none"/>
        </w:rPr>
        <w:br w:type="textWrapping"/>
      </w:r>
    </w:p>
    <w:p w14:paraId="5CE5F6F6">
      <w:pPr>
        <w:widowControl/>
        <w:spacing w:after="0" w:line="480" w:lineRule="atLeast"/>
        <w:jc w:val="center"/>
        <w:outlineLvl w:val="2"/>
        <w:rPr>
          <w:rFonts w:hint="eastAsia" w:ascii="宋体" w:hAnsi="宋体" w:eastAsia="宋体" w:cs="宋体"/>
          <w:b/>
          <w:bCs/>
          <w:color w:val="auto"/>
          <w:kern w:val="0"/>
          <w:sz w:val="27"/>
          <w:szCs w:val="27"/>
          <w14:ligatures w14:val="none"/>
        </w:rPr>
      </w:pPr>
      <w:r>
        <w:rPr>
          <w:rFonts w:ascii="宋体" w:hAnsi="宋体" w:eastAsia="宋体" w:cs="宋体"/>
          <w:b/>
          <w:bCs/>
          <w:color w:val="auto"/>
          <w:kern w:val="0"/>
          <w:sz w:val="27"/>
          <w:szCs w:val="27"/>
          <w14:ligatures w14:val="none"/>
        </w:rPr>
        <w:t>投标人：（填写“全称”）</w:t>
      </w:r>
    </w:p>
    <w:p w14:paraId="7D4012BB">
      <w:pPr>
        <w:widowControl/>
        <w:spacing w:after="0" w:line="480" w:lineRule="atLeast"/>
        <w:jc w:val="center"/>
        <w:outlineLvl w:val="2"/>
        <w:rPr>
          <w:rFonts w:hint="eastAsia" w:ascii="宋体" w:hAnsi="宋体" w:eastAsia="宋体" w:cs="宋体"/>
          <w:b/>
          <w:bCs/>
          <w:color w:val="auto"/>
          <w:kern w:val="0"/>
          <w:sz w:val="27"/>
          <w:szCs w:val="27"/>
          <w14:ligatures w14:val="none"/>
        </w:rPr>
      </w:pPr>
      <w:r>
        <w:rPr>
          <w:rFonts w:ascii="宋体" w:hAnsi="宋体" w:eastAsia="宋体" w:cs="宋体"/>
          <w:b/>
          <w:bCs/>
          <w:color w:val="auto"/>
          <w:kern w:val="0"/>
          <w:sz w:val="27"/>
          <w:szCs w:val="27"/>
          <w14:ligatures w14:val="none"/>
        </w:rPr>
        <w:t>（由投标人填写）年（由投标人填写）月</w:t>
      </w:r>
    </w:p>
    <w:p w14:paraId="1E1B8832">
      <w:pPr>
        <w:widowControl/>
        <w:shd w:val="clear" w:color="auto" w:fill="FFFFFF"/>
        <w:wordWrap w:val="0"/>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 </w:t>
      </w:r>
    </w:p>
    <w:p w14:paraId="50E4313B">
      <w:pPr>
        <w:widowControl/>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br w:type="page"/>
      </w:r>
    </w:p>
    <w:p w14:paraId="2144AE2C">
      <w:pPr>
        <w:widowControl/>
        <w:shd w:val="clear" w:color="auto" w:fill="FFFFFF"/>
        <w:spacing w:after="0" w:line="480" w:lineRule="atLeast"/>
        <w:jc w:val="center"/>
        <w:outlineLvl w:val="2"/>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t>索引</w:t>
      </w:r>
    </w:p>
    <w:p w14:paraId="62DA96D0">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一、投标函</w:t>
      </w:r>
    </w:p>
    <w:p w14:paraId="76D898AE">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二、投标人的资格及资信证明文件</w:t>
      </w:r>
    </w:p>
    <w:p w14:paraId="6E66335C">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三、投标保证金</w:t>
      </w:r>
    </w:p>
    <w:p w14:paraId="61CD3CD7">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※注意</w:t>
      </w:r>
    </w:p>
    <w:p w14:paraId="19A3FE04">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资格及资信证明部分中不得出现报价部分的全部或部分的投标报价信息（或组成资料），否则资格审查不合格。（联合体协议及分包意向协议中的比例规定，不适用本条款）</w:t>
      </w:r>
    </w:p>
    <w:p w14:paraId="4354A73C">
      <w:pPr>
        <w:widowControl/>
        <w:shd w:val="clear" w:color="auto" w:fill="FFFFFF"/>
        <w:wordWrap w:val="0"/>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 </w:t>
      </w:r>
    </w:p>
    <w:p w14:paraId="3462576E">
      <w:pPr>
        <w:widowControl/>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br w:type="page"/>
      </w:r>
    </w:p>
    <w:p w14:paraId="21A08316">
      <w:pPr>
        <w:widowControl/>
        <w:shd w:val="clear" w:color="auto" w:fill="FFFFFF"/>
        <w:spacing w:after="0" w:line="480" w:lineRule="atLeast"/>
        <w:jc w:val="center"/>
        <w:outlineLvl w:val="2"/>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t>一、投标函</w:t>
      </w:r>
    </w:p>
    <w:p w14:paraId="25D1B81D">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致：</w:t>
      </w:r>
      <w:r>
        <w:rPr>
          <w:rFonts w:ascii="宋体" w:hAnsi="宋体" w:eastAsia="宋体" w:cs="宋体"/>
          <w:color w:val="auto"/>
          <w:kern w:val="0"/>
          <w:sz w:val="24"/>
          <w:u w:val="single"/>
          <w14:ligatures w14:val="none"/>
        </w:rPr>
        <w:t>（采购人或采购代理机构）</w:t>
      </w:r>
    </w:p>
    <w:p w14:paraId="7990F132">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兹收到贵单位关于</w:t>
      </w:r>
      <w:r>
        <w:rPr>
          <w:rFonts w:ascii="宋体" w:hAnsi="宋体" w:eastAsia="宋体" w:cs="宋体"/>
          <w:color w:val="auto"/>
          <w:kern w:val="0"/>
          <w:sz w:val="24"/>
          <w:u w:val="single"/>
          <w14:ligatures w14:val="none"/>
        </w:rPr>
        <w:t>（填写“项目名称”） </w:t>
      </w:r>
      <w:r>
        <w:rPr>
          <w:rFonts w:ascii="宋体" w:hAnsi="宋体" w:eastAsia="宋体" w:cs="宋体"/>
          <w:color w:val="auto"/>
          <w:kern w:val="0"/>
          <w:sz w:val="24"/>
          <w14:ligatures w14:val="none"/>
        </w:rPr>
        <w:t>项目</w:t>
      </w:r>
      <w:r>
        <w:rPr>
          <w:rFonts w:ascii="宋体" w:hAnsi="宋体" w:eastAsia="宋体" w:cs="宋体"/>
          <w:color w:val="auto"/>
          <w:kern w:val="0"/>
          <w:sz w:val="24"/>
          <w:u w:val="single"/>
          <w14:ligatures w14:val="none"/>
        </w:rPr>
        <w:t>（项目编号：　　　　　） </w:t>
      </w:r>
      <w:r>
        <w:rPr>
          <w:rFonts w:ascii="宋体" w:hAnsi="宋体" w:eastAsia="宋体" w:cs="宋体"/>
          <w:color w:val="auto"/>
          <w:kern w:val="0"/>
          <w:sz w:val="24"/>
          <w14:ligatures w14:val="none"/>
        </w:rPr>
        <w:t>的投标邀请，本投标人代表</w:t>
      </w:r>
      <w:r>
        <w:rPr>
          <w:rFonts w:ascii="宋体" w:hAnsi="宋体" w:eastAsia="宋体" w:cs="宋体"/>
          <w:color w:val="auto"/>
          <w:kern w:val="0"/>
          <w:sz w:val="24"/>
          <w:u w:val="single"/>
          <w14:ligatures w14:val="none"/>
        </w:rPr>
        <w:t>（填写“全名”） </w:t>
      </w:r>
      <w:r>
        <w:rPr>
          <w:rFonts w:ascii="宋体" w:hAnsi="宋体" w:eastAsia="宋体" w:cs="宋体"/>
          <w:color w:val="auto"/>
          <w:kern w:val="0"/>
          <w:sz w:val="24"/>
          <w14:ligatures w14:val="none"/>
        </w:rPr>
        <w:t>已获得我方正式授权并代表投标人（填写“全称”）参加投标，并提交电子投标文件。我方提交的全部电子投标文件由下述部分组成：</w:t>
      </w:r>
    </w:p>
    <w:p w14:paraId="48820200">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（1）资格及资信证明部分</w:t>
      </w:r>
    </w:p>
    <w:p w14:paraId="3E939723">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①投标函</w:t>
      </w:r>
    </w:p>
    <w:p w14:paraId="3F19EB16">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②投标人的资格及资信证明文件</w:t>
      </w:r>
    </w:p>
    <w:p w14:paraId="605C8EDF">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③投标保证金</w:t>
      </w:r>
    </w:p>
    <w:p w14:paraId="59E1DFB8">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（2）报价部分</w:t>
      </w:r>
    </w:p>
    <w:p w14:paraId="49508676">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①开标一览表</w:t>
      </w:r>
    </w:p>
    <w:p w14:paraId="314336EF">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②投标分项报价表</w:t>
      </w:r>
    </w:p>
    <w:p w14:paraId="7A9F2F09">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③招标文件规定的价格扣除证明材料（若有）</w:t>
      </w:r>
    </w:p>
    <w:p w14:paraId="47DC5FA9">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④招标文件规定的加分证明材料（若有）</w:t>
      </w:r>
    </w:p>
    <w:p w14:paraId="6C4EA5BE">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（3）技术商务部分</w:t>
      </w:r>
    </w:p>
    <w:p w14:paraId="20395194">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①标的说明一览表</w:t>
      </w:r>
    </w:p>
    <w:p w14:paraId="51FB4F70">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②技术和服务要求响应表</w:t>
      </w:r>
    </w:p>
    <w:p w14:paraId="31237021">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③商务条件响应表</w:t>
      </w:r>
    </w:p>
    <w:p w14:paraId="37915FCE">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④投标人提交的其他资料（若有）</w:t>
      </w:r>
    </w:p>
    <w:p w14:paraId="5F15360E">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根据本函，本投标人代表宣布我方保证遵守招标文件的全部规定，同时：</w:t>
      </w:r>
    </w:p>
    <w:p w14:paraId="4BC79738">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1、确认：</w:t>
      </w:r>
    </w:p>
    <w:p w14:paraId="43011AE8">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1.1所投采购包的投标报价详见“开标一览表”及“投标分项报价表”。</w:t>
      </w:r>
    </w:p>
    <w:p w14:paraId="1C720EC6">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1.2我方已详细审查全部招标文件[包括但不限于：有关附件（若有）、澄清或修改（若有）等]，并自行承担因对全部招标文件理解不正确或误解而产生的相应后果和责任。</w:t>
      </w:r>
    </w:p>
    <w:p w14:paraId="5EAD8943">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2、承诺及声明：</w:t>
      </w:r>
    </w:p>
    <w:p w14:paraId="4277A62F">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2.1我方具备招标文件第一章载明的“投标人的资格要求”且符合招标文件第三章载明的“二、投标人”之规定，否则投标无效。</w:t>
      </w:r>
    </w:p>
    <w:p w14:paraId="032F208F">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2.2我方提交的电子投标文件各组成部分的全部内容及资料是不可割离且真实、有效、准确、完整和不具有任何误导性的，否则产生不利后果由我方承担责任。</w:t>
      </w:r>
    </w:p>
    <w:p w14:paraId="4200CC5D">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2.3我方提供的标的价格不高于同期市场价格，否则产生不利后果由我方承担责任。</w:t>
      </w:r>
    </w:p>
    <w:p w14:paraId="33ACF164">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2.4投标保证金：若出现招标文件第三章规定的不予退还情形，同意贵单位不予退还。</w:t>
      </w:r>
    </w:p>
    <w:p w14:paraId="0CB55F80">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2.5投标有效期：按照招标文件第三章规定执行，并在招标文件第二章载明的期限内保持有效。</w:t>
      </w:r>
    </w:p>
    <w:p w14:paraId="251D60A2">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2.6若中标，将按照招标文件、我方电子投标文件及政府采购合同履行责任和义务。</w:t>
      </w:r>
    </w:p>
    <w:p w14:paraId="7310E3FE">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2.7若贵单位要求，我方同意提供与本项目投标有关的一切资料、数据或文件，并完全理解贵单位不一定要接受最低的投标报价或收到的任何投标。</w:t>
      </w:r>
    </w:p>
    <w:p w14:paraId="6A076981">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2.8 我方承诺遵守《中华人民共和国劳动合同法》有关规定和《中华人民共和国妇女权益保障法 》中关于“劳动和社会保障权益”的有关要求。</w:t>
      </w:r>
    </w:p>
    <w:p w14:paraId="396758CC">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2.9我方承诺电子投标文件所提供的全部资料真实可靠，并接受评标委员会、采购人、采购代理机构、监管部门进一步审查其中任何资料真实性的要求。</w:t>
      </w:r>
    </w:p>
    <w:p w14:paraId="4CC66945">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2.10除招标文件另有规定外，对于贵单位按照下述联络方式发出的任何信息或通知，均视为我方已收悉前述信息或通知的全部内容：</w:t>
      </w:r>
    </w:p>
    <w:p w14:paraId="72C149C4">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通信地址：                                        </w:t>
      </w:r>
    </w:p>
    <w:p w14:paraId="7C37CBE7">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邮编：                                           </w:t>
      </w:r>
    </w:p>
    <w:p w14:paraId="039645BF">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联系方法：（包括但不限于：联系人、联系电话、手机、传真、电子邮箱等）</w:t>
      </w:r>
    </w:p>
    <w:p w14:paraId="36FE685C">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投标人：（全称并加盖单位公章）</w:t>
      </w:r>
    </w:p>
    <w:p w14:paraId="58F65F32">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日期：    年   月   日</w:t>
      </w:r>
    </w:p>
    <w:p w14:paraId="7EAEEFD4">
      <w:pPr>
        <w:widowControl/>
        <w:shd w:val="clear" w:color="auto" w:fill="FFFFFF"/>
        <w:wordWrap w:val="0"/>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 </w:t>
      </w:r>
    </w:p>
    <w:p w14:paraId="736FBF51">
      <w:pPr>
        <w:widowControl/>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br w:type="page"/>
      </w:r>
    </w:p>
    <w:p w14:paraId="1833A316">
      <w:pPr>
        <w:widowControl/>
        <w:shd w:val="clear" w:color="auto" w:fill="FFFFFF"/>
        <w:spacing w:after="0" w:line="480" w:lineRule="atLeast"/>
        <w:jc w:val="center"/>
        <w:outlineLvl w:val="2"/>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t>二、投标人的资格及资信证明文件</w:t>
      </w:r>
    </w:p>
    <w:p w14:paraId="10043B44">
      <w:pPr>
        <w:widowControl/>
        <w:spacing w:after="0" w:line="480" w:lineRule="atLeast"/>
        <w:jc w:val="center"/>
        <w:outlineLvl w:val="3"/>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二-1单位授权书（若有）</w:t>
      </w:r>
    </w:p>
    <w:p w14:paraId="0D6262FE">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致：</w:t>
      </w:r>
      <w:r>
        <w:rPr>
          <w:rFonts w:ascii="宋体" w:hAnsi="宋体" w:eastAsia="宋体" w:cs="宋体"/>
          <w:color w:val="auto"/>
          <w:kern w:val="0"/>
          <w:sz w:val="24"/>
          <w:u w:val="single"/>
          <w14:ligatures w14:val="none"/>
        </w:rPr>
        <w:t>（采购人或采购代理机构）</w:t>
      </w:r>
    </w:p>
    <w:p w14:paraId="127C6219">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我方的单位负责人</w:t>
      </w:r>
      <w:r>
        <w:rPr>
          <w:rFonts w:ascii="宋体" w:hAnsi="宋体" w:eastAsia="宋体" w:cs="宋体"/>
          <w:color w:val="auto"/>
          <w:kern w:val="0"/>
          <w:sz w:val="24"/>
          <w:u w:val="single"/>
          <w14:ligatures w14:val="none"/>
        </w:rPr>
        <w:t>（填写“单位负责人全名”）</w:t>
      </w:r>
      <w:r>
        <w:rPr>
          <w:rFonts w:ascii="宋体" w:hAnsi="宋体" w:eastAsia="宋体" w:cs="宋体"/>
          <w:color w:val="auto"/>
          <w:kern w:val="0"/>
          <w:sz w:val="24"/>
          <w14:ligatures w14:val="none"/>
        </w:rPr>
        <w:t>授权</w:t>
      </w:r>
      <w:r>
        <w:rPr>
          <w:rFonts w:ascii="宋体" w:hAnsi="宋体" w:eastAsia="宋体" w:cs="宋体"/>
          <w:color w:val="auto"/>
          <w:kern w:val="0"/>
          <w:sz w:val="24"/>
          <w:u w:val="single"/>
          <w14:ligatures w14:val="none"/>
        </w:rPr>
        <w:t>（填写“投标人代表全名”）</w:t>
      </w:r>
      <w:r>
        <w:rPr>
          <w:rFonts w:ascii="宋体" w:hAnsi="宋体" w:eastAsia="宋体" w:cs="宋体"/>
          <w:color w:val="auto"/>
          <w:kern w:val="0"/>
          <w:sz w:val="24"/>
          <w14:ligatures w14:val="none"/>
        </w:rPr>
        <w:t>为投标人代表，代表我方参加</w:t>
      </w:r>
      <w:r>
        <w:rPr>
          <w:rFonts w:ascii="宋体" w:hAnsi="宋体" w:eastAsia="宋体" w:cs="宋体"/>
          <w:color w:val="auto"/>
          <w:kern w:val="0"/>
          <w:sz w:val="24"/>
          <w:u w:val="single"/>
          <w14:ligatures w14:val="none"/>
        </w:rPr>
        <w:t>（填写“项目名称”）</w:t>
      </w:r>
      <w:r>
        <w:rPr>
          <w:rFonts w:ascii="宋体" w:hAnsi="宋体" w:eastAsia="宋体" w:cs="宋体"/>
          <w:color w:val="auto"/>
          <w:kern w:val="0"/>
          <w:sz w:val="24"/>
          <w14:ligatures w14:val="none"/>
        </w:rPr>
        <w:t>项目（项目编号：</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8CC18EC">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投标人代表无转委权。特此授权。</w:t>
      </w:r>
    </w:p>
    <w:p w14:paraId="58E4E648">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（以下无正文）</w:t>
      </w:r>
    </w:p>
    <w:p w14:paraId="60633C1C">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单位负责人：</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身份证号：</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手机：</w:t>
      </w:r>
      <w:r>
        <w:rPr>
          <w:rFonts w:ascii="宋体" w:hAnsi="宋体" w:eastAsia="宋体" w:cs="宋体"/>
          <w:color w:val="auto"/>
          <w:kern w:val="0"/>
          <w:sz w:val="24"/>
          <w:u w:val="single"/>
          <w14:ligatures w14:val="none"/>
        </w:rPr>
        <w:t>　　　　　</w:t>
      </w:r>
    </w:p>
    <w:p w14:paraId="5A05E3D9">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投标人代表：</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身份证号：</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手机：</w:t>
      </w:r>
      <w:r>
        <w:rPr>
          <w:rFonts w:ascii="宋体" w:hAnsi="宋体" w:eastAsia="宋体" w:cs="宋体"/>
          <w:color w:val="auto"/>
          <w:kern w:val="0"/>
          <w:sz w:val="24"/>
          <w:u w:val="single"/>
          <w14:ligatures w14:val="none"/>
        </w:rPr>
        <w:t>　　　　　</w:t>
      </w:r>
    </w:p>
    <w:p w14:paraId="2F02E854">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授权方</w:t>
      </w:r>
    </w:p>
    <w:p w14:paraId="1D97B8F5">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投标人：</w:t>
      </w:r>
      <w:r>
        <w:rPr>
          <w:rFonts w:ascii="宋体" w:hAnsi="宋体" w:eastAsia="宋体" w:cs="宋体"/>
          <w:color w:val="auto"/>
          <w:kern w:val="0"/>
          <w:sz w:val="24"/>
          <w:u w:val="single"/>
          <w14:ligatures w14:val="none"/>
        </w:rPr>
        <w:t>（全称并加盖单位公章）</w:t>
      </w:r>
    </w:p>
    <w:p w14:paraId="609F4BB2">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签署日期： 年 月 日</w:t>
      </w:r>
    </w:p>
    <w:p w14:paraId="5A27CA72">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附：单位负责人、投标人代表的身份证正反面复印件</w:t>
      </w:r>
    </w:p>
    <w:p w14:paraId="438E6F00">
      <w:pPr>
        <w:widowControl/>
        <w:wordWrap w:val="0"/>
        <w:spacing w:after="0" w:line="480" w:lineRule="atLeast"/>
        <w:ind w:firstLine="480"/>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要求：真实有效且内容完整、清晰、整洁。</w:t>
      </w:r>
    </w:p>
    <w:p w14:paraId="4A4528F1">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※注意：</w:t>
      </w:r>
    </w:p>
    <w:p w14:paraId="5A408C80">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1、企业（银行、保险、石油石化、电力、电信等行业除外）、事业单位和社会团体法人的“单位负责人”指法定代表人，即与实际提交的“营业执照等证明文件”载明的一致。</w:t>
      </w:r>
    </w:p>
    <w:p w14:paraId="795AFA5D">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243C942">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3、投标人（自然人除外）：若投标人代表为单位授权的委托代理人，应提供本授权书；若投标人代表为单位负责人，应在此项下提交其身份证正反面复印件，可不提供本授权书。</w:t>
      </w:r>
    </w:p>
    <w:p w14:paraId="6D8CAC09">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4、投标人为自然人的，可不填写本授权书。</w:t>
      </w:r>
    </w:p>
    <w:p w14:paraId="48B0C4EA">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w:t>
      </w:r>
    </w:p>
    <w:p w14:paraId="407F115C">
      <w:pPr>
        <w:widowControl/>
        <w:spacing w:after="0" w:line="480" w:lineRule="atLeast"/>
        <w:jc w:val="center"/>
        <w:outlineLvl w:val="3"/>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二-2 证明材料</w:t>
      </w:r>
    </w:p>
    <w:p w14:paraId="65C9D3C8">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0ACE85F0">
      <w:pPr>
        <w:widowControl/>
        <w:spacing w:after="0" w:line="480" w:lineRule="atLeast"/>
        <w:jc w:val="center"/>
        <w:outlineLvl w:val="3"/>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二-2-1 福建省政府采购供应商资格承诺函</w:t>
      </w:r>
    </w:p>
    <w:p w14:paraId="2FF4F957">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致：</w:t>
      </w:r>
      <w:r>
        <w:rPr>
          <w:rFonts w:ascii="宋体" w:hAnsi="宋体" w:eastAsia="宋体" w:cs="宋体"/>
          <w:color w:val="auto"/>
          <w:kern w:val="0"/>
          <w:sz w:val="24"/>
          <w:u w:val="single"/>
          <w14:ligatures w14:val="none"/>
        </w:rPr>
        <w:t>（采购人或采购代理机构）</w:t>
      </w:r>
    </w:p>
    <w:p w14:paraId="640E5E70">
      <w:pPr>
        <w:widowControl/>
        <w:wordWrap w:val="0"/>
        <w:spacing w:after="0" w:line="480" w:lineRule="atLeast"/>
        <w:ind w:firstLine="96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单位名称(自然人姓名):</w:t>
      </w:r>
    </w:p>
    <w:p w14:paraId="1649D4BE">
      <w:pPr>
        <w:widowControl/>
        <w:wordWrap w:val="0"/>
        <w:spacing w:after="0" w:line="480" w:lineRule="atLeast"/>
        <w:ind w:firstLine="96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统一社会信用代码(自然人身份证号码):</w:t>
      </w:r>
    </w:p>
    <w:p w14:paraId="29733FA3">
      <w:pPr>
        <w:widowControl/>
        <w:wordWrap w:val="0"/>
        <w:spacing w:after="0" w:line="480" w:lineRule="atLeast"/>
        <w:ind w:firstLine="96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法定代表人(负责人):</w:t>
      </w:r>
    </w:p>
    <w:p w14:paraId="455D160C">
      <w:pPr>
        <w:widowControl/>
        <w:wordWrap w:val="0"/>
        <w:spacing w:after="0" w:line="480" w:lineRule="atLeast"/>
        <w:ind w:firstLine="96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联系地址和电话:</w:t>
      </w:r>
    </w:p>
    <w:p w14:paraId="1F23AF4A">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我单位(本人)自愿参加本次政府采购活动，严格遵守《中华人民共和国政府采购法》及相关法律法规，坚守公开、公平公正和诚实信用等原则，依法诚信经营，并郑重承诺:</w:t>
      </w:r>
    </w:p>
    <w:p w14:paraId="3708770F">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一、我单位(本人)具备采购文件要求以及《中华人民共和国政府采购法》第二十二条规定的条件:</w:t>
      </w:r>
    </w:p>
    <w:p w14:paraId="5ACC57BC">
      <w:pPr>
        <w:widowControl/>
        <w:wordWrap w:val="0"/>
        <w:spacing w:after="0" w:line="480" w:lineRule="atLeast"/>
        <w:ind w:firstLine="96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1.具有独立承担民事责任的能力;</w:t>
      </w:r>
    </w:p>
    <w:p w14:paraId="6C4EA69A">
      <w:pPr>
        <w:widowControl/>
        <w:wordWrap w:val="0"/>
        <w:spacing w:after="0" w:line="480" w:lineRule="atLeast"/>
        <w:ind w:firstLine="96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2.具有良好的商业信誉和健全的财务会计制度;</w:t>
      </w:r>
    </w:p>
    <w:p w14:paraId="205A63F3">
      <w:pPr>
        <w:widowControl/>
        <w:wordWrap w:val="0"/>
        <w:spacing w:after="0" w:line="480" w:lineRule="atLeast"/>
        <w:ind w:firstLine="96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3.具有履行合同所必需的设备和专业技术能力;</w:t>
      </w:r>
    </w:p>
    <w:p w14:paraId="46B91A73">
      <w:pPr>
        <w:widowControl/>
        <w:wordWrap w:val="0"/>
        <w:spacing w:after="0" w:line="480" w:lineRule="atLeast"/>
        <w:ind w:firstLine="96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4.有依法缴纳税收和社会保障资金的良好记录;</w:t>
      </w:r>
    </w:p>
    <w:p w14:paraId="463877F5">
      <w:pPr>
        <w:widowControl/>
        <w:wordWrap w:val="0"/>
        <w:spacing w:after="0" w:line="480" w:lineRule="atLeast"/>
        <w:ind w:firstLine="96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5.参加政府采购活动前三年内，在经营活动中没有重大违法记录；</w:t>
      </w:r>
    </w:p>
    <w:p w14:paraId="7F5EC519">
      <w:pPr>
        <w:widowControl/>
        <w:wordWrap w:val="0"/>
        <w:spacing w:after="0" w:line="480" w:lineRule="atLeast"/>
        <w:ind w:firstLine="96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6.法律、行政法规规定的其他条件。</w:t>
      </w:r>
    </w:p>
    <w:p w14:paraId="71BC3AC7">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D27D74E">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C7BC4A5">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供应商：</w:t>
      </w:r>
      <w:r>
        <w:rPr>
          <w:rFonts w:ascii="宋体" w:hAnsi="宋体" w:eastAsia="宋体" w:cs="宋体"/>
          <w:color w:val="auto"/>
          <w:kern w:val="0"/>
          <w:sz w:val="24"/>
          <w:u w:val="single"/>
          <w14:ligatures w14:val="none"/>
        </w:rPr>
        <w:t>名称(单位公章):</w:t>
      </w:r>
    </w:p>
    <w:p w14:paraId="1333CAB5">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日期：</w:t>
      </w:r>
      <w:r>
        <w:rPr>
          <w:rFonts w:ascii="宋体" w:hAnsi="宋体" w:eastAsia="宋体" w:cs="宋体"/>
          <w:color w:val="auto"/>
          <w:kern w:val="0"/>
          <w:sz w:val="24"/>
          <w:u w:val="single"/>
          <w14:ligatures w14:val="none"/>
        </w:rPr>
        <w:t>　　年　　月　　日</w:t>
      </w:r>
    </w:p>
    <w:p w14:paraId="44F43049">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注：</w:t>
      </w:r>
    </w:p>
    <w:p w14:paraId="66ED32A4">
      <w:pPr>
        <w:widowControl/>
        <w:wordWrap w:val="0"/>
        <w:spacing w:after="0" w:line="480" w:lineRule="atLeast"/>
        <w:ind w:firstLine="96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1.我单位(本人)专指参加政府采购活动的供应商(含自然人)；</w:t>
      </w:r>
    </w:p>
    <w:p w14:paraId="34BC9A6A">
      <w:pPr>
        <w:widowControl/>
        <w:wordWrap w:val="0"/>
        <w:spacing w:after="0" w:line="480" w:lineRule="atLeast"/>
        <w:ind w:firstLine="96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2.资格承诺的供应商应在投标(响应)文件中按此模板提供承诺函，否则，视为未按照招标文件规定提交投标人的资格及资信文件，按资格审查不通过处理。</w:t>
      </w:r>
    </w:p>
    <w:p w14:paraId="427CB05F">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w:t>
      </w:r>
    </w:p>
    <w:p w14:paraId="4E1C8F91">
      <w:pPr>
        <w:widowControl/>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br w:type="page"/>
      </w:r>
    </w:p>
    <w:p w14:paraId="4486FA83">
      <w:pPr>
        <w:widowControl/>
        <w:spacing w:after="0" w:line="480" w:lineRule="atLeast"/>
        <w:jc w:val="center"/>
        <w:outlineLvl w:val="3"/>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二-2-2 资格证明材料</w:t>
      </w:r>
    </w:p>
    <w:p w14:paraId="094550CE">
      <w:pPr>
        <w:widowControl/>
        <w:spacing w:after="0" w:line="480" w:lineRule="atLeast"/>
        <w:jc w:val="center"/>
        <w:outlineLvl w:val="3"/>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营业执照等证明文件</w:t>
      </w:r>
    </w:p>
    <w:p w14:paraId="4339A0D0">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致：</w:t>
      </w:r>
      <w:r>
        <w:rPr>
          <w:rFonts w:ascii="宋体" w:hAnsi="宋体" w:eastAsia="宋体" w:cs="宋体"/>
          <w:color w:val="auto"/>
          <w:kern w:val="0"/>
          <w:sz w:val="24"/>
          <w:u w:val="single"/>
          <w14:ligatures w14:val="none"/>
        </w:rPr>
        <w:t>（采购人或采购代理机构）</w:t>
      </w:r>
    </w:p>
    <w:p w14:paraId="14DB2B53">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）投标人为法人（包括企业、事业单位和社会团体）的</w:t>
      </w:r>
    </w:p>
    <w:p w14:paraId="3719C7E0">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现附上由</w:t>
      </w:r>
      <w:r>
        <w:rPr>
          <w:rFonts w:ascii="宋体" w:hAnsi="宋体" w:eastAsia="宋体" w:cs="宋体"/>
          <w:color w:val="auto"/>
          <w:kern w:val="0"/>
          <w:sz w:val="24"/>
          <w:u w:val="single"/>
          <w14:ligatures w14:val="none"/>
        </w:rPr>
        <w:t>（（填写“签发机关全称”）</w:t>
      </w:r>
      <w:r>
        <w:rPr>
          <w:rFonts w:ascii="宋体" w:hAnsi="宋体" w:eastAsia="宋体" w:cs="宋体"/>
          <w:color w:val="auto"/>
          <w:kern w:val="0"/>
          <w:sz w:val="24"/>
          <w14:ligatures w14:val="none"/>
        </w:rPr>
        <w:t>签发的我方统一社会信用代码（请填写法人的具体证照名称）复印件，该证明材料真实有效，否则我方负全部责任。</w:t>
      </w:r>
    </w:p>
    <w:p w14:paraId="7315A31B">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）投标人为非法人（包括其他组织、自然人）的</w:t>
      </w:r>
    </w:p>
    <w:p w14:paraId="201F2EA2">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□现附上由</w:t>
      </w:r>
      <w:r>
        <w:rPr>
          <w:rFonts w:ascii="宋体" w:hAnsi="宋体" w:eastAsia="宋体" w:cs="宋体"/>
          <w:color w:val="auto"/>
          <w:kern w:val="0"/>
          <w:sz w:val="24"/>
          <w:u w:val="single"/>
          <w14:ligatures w14:val="none"/>
        </w:rPr>
        <w:t>（（填写“签发机关全称”）</w:t>
      </w:r>
      <w:r>
        <w:rPr>
          <w:rFonts w:ascii="宋体" w:hAnsi="宋体" w:eastAsia="宋体" w:cs="宋体"/>
          <w:color w:val="auto"/>
          <w:kern w:val="0"/>
          <w:sz w:val="24"/>
          <w14:ligatures w14:val="none"/>
        </w:rPr>
        <w:t>签发的我方（请填写非自然人的非法人的具体证照名称）复印件，该证明材料真实有效，否则我方负全部责任。</w:t>
      </w:r>
    </w:p>
    <w:p w14:paraId="674CBF03">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□现附上由</w:t>
      </w:r>
      <w:r>
        <w:rPr>
          <w:rFonts w:ascii="宋体" w:hAnsi="宋体" w:eastAsia="宋体" w:cs="宋体"/>
          <w:color w:val="auto"/>
          <w:kern w:val="0"/>
          <w:sz w:val="24"/>
          <w:u w:val="single"/>
          <w14:ligatures w14:val="none"/>
        </w:rPr>
        <w:t>（（填写“签发机关全称”）</w:t>
      </w:r>
      <w:r>
        <w:rPr>
          <w:rFonts w:ascii="宋体" w:hAnsi="宋体" w:eastAsia="宋体" w:cs="宋体"/>
          <w:color w:val="auto"/>
          <w:kern w:val="0"/>
          <w:sz w:val="24"/>
          <w14:ligatures w14:val="none"/>
        </w:rPr>
        <w:t>签发的我方（请填写自然人的身份证件名称）复印件，该证明材料真实有效，否则我方负全部责任。</w:t>
      </w:r>
    </w:p>
    <w:p w14:paraId="0648BED8">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※注意：</w:t>
      </w:r>
    </w:p>
    <w:p w14:paraId="2FCE1566">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1、请投标人按照实际情况编制填写，在相应的（）中打“√”并选择相应的“□”（若有）后，再按照本格式的要求提供相应证明材料的复印件。</w:t>
      </w:r>
    </w:p>
    <w:p w14:paraId="1017B4FC">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886F399">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投标人：</w:t>
      </w:r>
      <w:r>
        <w:rPr>
          <w:rFonts w:ascii="宋体" w:hAnsi="宋体" w:eastAsia="宋体" w:cs="宋体"/>
          <w:color w:val="auto"/>
          <w:kern w:val="0"/>
          <w:sz w:val="24"/>
          <w:u w:val="single"/>
          <w14:ligatures w14:val="none"/>
        </w:rPr>
        <w:t>（全称并加盖单位公章）</w:t>
      </w:r>
    </w:p>
    <w:p w14:paraId="6C3C1C6E">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日期：</w:t>
      </w:r>
      <w:r>
        <w:rPr>
          <w:rFonts w:ascii="宋体" w:hAnsi="宋体" w:eastAsia="宋体" w:cs="宋体"/>
          <w:color w:val="auto"/>
          <w:kern w:val="0"/>
          <w:sz w:val="24"/>
          <w:u w:val="single"/>
          <w14:ligatures w14:val="none"/>
        </w:rPr>
        <w:t>　　年　　月　　日</w:t>
      </w:r>
    </w:p>
    <w:p w14:paraId="591B9EDF">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w:t>
      </w:r>
    </w:p>
    <w:p w14:paraId="3673646C">
      <w:pPr>
        <w:widowControl/>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br w:type="page"/>
      </w:r>
    </w:p>
    <w:p w14:paraId="13AAB50B">
      <w:pPr>
        <w:widowControl/>
        <w:spacing w:after="0" w:line="480" w:lineRule="atLeast"/>
        <w:jc w:val="center"/>
        <w:outlineLvl w:val="3"/>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财务状况报告（财务报告、或资信证明）</w:t>
      </w:r>
    </w:p>
    <w:p w14:paraId="16F02D48">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致：</w:t>
      </w:r>
      <w:r>
        <w:rPr>
          <w:rFonts w:ascii="宋体" w:hAnsi="宋体" w:eastAsia="宋体" w:cs="宋体"/>
          <w:color w:val="auto"/>
          <w:kern w:val="0"/>
          <w:sz w:val="24"/>
          <w:u w:val="single"/>
          <w14:ligatures w14:val="none"/>
        </w:rPr>
        <w:t>（采购人或采购代理机构）</w:t>
      </w:r>
    </w:p>
    <w:p w14:paraId="1705E52C">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）投标人提供财务报告的</w:t>
      </w:r>
    </w:p>
    <w:p w14:paraId="58357D6F">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□企业适用：现附上我方</w:t>
      </w:r>
      <w:r>
        <w:rPr>
          <w:rFonts w:ascii="宋体" w:hAnsi="宋体" w:eastAsia="宋体" w:cs="宋体"/>
          <w:color w:val="auto"/>
          <w:kern w:val="0"/>
          <w:sz w:val="24"/>
          <w:u w:val="single"/>
          <w14:ligatures w14:val="none"/>
        </w:rPr>
        <w:t>（填写“具体的年度、或半年度、季度”）</w:t>
      </w:r>
      <w:r>
        <w:rPr>
          <w:rFonts w:ascii="宋体" w:hAnsi="宋体" w:eastAsia="宋体" w:cs="宋体"/>
          <w:color w:val="auto"/>
          <w:kern w:val="0"/>
          <w:sz w:val="24"/>
          <w14:ligatures w14:val="none"/>
        </w:rPr>
        <w:t>财务报告复印件，包括资产负债表、利润表、现金流量表、所有者权益变动表（若有）及其附注（若有）、会计师事务所营业执照和注册会计师资格证书，上述证明材料真实有效，否则我方负全部责任。</w:t>
      </w:r>
    </w:p>
    <w:p w14:paraId="1719EADC">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□事业单位适用：现附上我方</w:t>
      </w:r>
      <w:r>
        <w:rPr>
          <w:rFonts w:ascii="宋体" w:hAnsi="宋体" w:eastAsia="宋体" w:cs="宋体"/>
          <w:color w:val="auto"/>
          <w:kern w:val="0"/>
          <w:sz w:val="24"/>
          <w:u w:val="single"/>
          <w14:ligatures w14:val="none"/>
        </w:rPr>
        <w:t>（填写“具体的年度、或半年度、或季度”）</w:t>
      </w:r>
      <w:r>
        <w:rPr>
          <w:rFonts w:ascii="宋体" w:hAnsi="宋体" w:eastAsia="宋体" w:cs="宋体"/>
          <w:color w:val="auto"/>
          <w:kern w:val="0"/>
          <w:sz w:val="24"/>
          <w14:ligatures w14:val="none"/>
        </w:rPr>
        <w:t>财务报告复印件，包括资产负债表、收入支出表（或收入费用表）、财政补助收入支出表（若有）、会计师事务所营业执照和注册会计师资格证书，上述证明材料真实有效，否则我方负全部责任。</w:t>
      </w:r>
    </w:p>
    <w:p w14:paraId="5853C41A">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□社会团体、民办非企适用：现附上我方</w:t>
      </w:r>
      <w:r>
        <w:rPr>
          <w:rFonts w:ascii="宋体" w:hAnsi="宋体" w:eastAsia="宋体" w:cs="宋体"/>
          <w:color w:val="auto"/>
          <w:kern w:val="0"/>
          <w:sz w:val="24"/>
          <w:u w:val="single"/>
          <w14:ligatures w14:val="none"/>
        </w:rPr>
        <w:t>（填写“具体的年度、或半年度、或季度”）</w:t>
      </w:r>
      <w:r>
        <w:rPr>
          <w:rFonts w:ascii="宋体" w:hAnsi="宋体" w:eastAsia="宋体" w:cs="宋体"/>
          <w:color w:val="auto"/>
          <w:kern w:val="0"/>
          <w:sz w:val="24"/>
          <w14:ligatures w14:val="none"/>
        </w:rPr>
        <w:t>财务报告复印件，包括资产负债表、业务活动表、现金流量表、会计师事务所营业执照和注册会计师资格证书，上述证明材料真实有效，否则我方负全部责任。</w:t>
      </w:r>
    </w:p>
    <w:p w14:paraId="2096EC8B">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）投标人提供资信证明的</w:t>
      </w:r>
    </w:p>
    <w:p w14:paraId="58FD54D4">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□非自然人适用（包括企业、事业单位、社会团体和其他组织）：现附上我方银行：</w:t>
      </w:r>
      <w:r>
        <w:rPr>
          <w:rFonts w:ascii="宋体" w:hAnsi="宋体" w:eastAsia="宋体" w:cs="宋体"/>
          <w:color w:val="auto"/>
          <w:kern w:val="0"/>
          <w:sz w:val="24"/>
          <w:u w:val="single"/>
          <w14:ligatures w14:val="none"/>
        </w:rPr>
        <w:t>（填写“开户银行全称”）</w:t>
      </w:r>
      <w:r>
        <w:rPr>
          <w:rFonts w:ascii="宋体" w:hAnsi="宋体" w:eastAsia="宋体" w:cs="宋体"/>
          <w:color w:val="auto"/>
          <w:kern w:val="0"/>
          <w:sz w:val="24"/>
          <w14:ligatures w14:val="none"/>
        </w:rPr>
        <w:t>出具的资信证明复印件，上述证明材料真实有效，否则我方负全部责任。</w:t>
      </w:r>
    </w:p>
    <w:p w14:paraId="09AC3C09">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□自然人适用：现附上我方银行</w:t>
      </w:r>
      <w:r>
        <w:rPr>
          <w:rFonts w:ascii="宋体" w:hAnsi="宋体" w:eastAsia="宋体" w:cs="宋体"/>
          <w:color w:val="auto"/>
          <w:kern w:val="0"/>
          <w:sz w:val="24"/>
          <w:u w:val="single"/>
          <w14:ligatures w14:val="none"/>
        </w:rPr>
        <w:t>：（填写自然人的“个人账户的开户银行全称”）</w:t>
      </w:r>
      <w:r>
        <w:rPr>
          <w:rFonts w:ascii="宋体" w:hAnsi="宋体" w:eastAsia="宋体" w:cs="宋体"/>
          <w:color w:val="auto"/>
          <w:kern w:val="0"/>
          <w:sz w:val="24"/>
          <w14:ligatures w14:val="none"/>
        </w:rPr>
        <w:t>出具的资信证明复印件，上述证明材料真实有效，否则我方负全部责任。</w:t>
      </w:r>
    </w:p>
    <w:p w14:paraId="2F87D1C7">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※注意：</w:t>
      </w:r>
    </w:p>
    <w:p w14:paraId="08879517">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1、请投标人按照实际情况编制填写，在相应的（）中打“√”并选择相应的“□”（若有）后，再按照本格式的要求提供相应证明材料的复印件。</w:t>
      </w:r>
    </w:p>
    <w:p w14:paraId="546F4602">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2、投标人提供的财务报告复印件（成立年限按照投标截止时间推算）应符合下列规定：</w:t>
      </w:r>
    </w:p>
    <w:p w14:paraId="4BDD8C79">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2.1成立年限满1年及以上的投标人，提供经审计的招标文件规定的年度财务报告。</w:t>
      </w:r>
    </w:p>
    <w:p w14:paraId="0D62DE51">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2.2成立年限满半年但不足1年的投标人，提供该半年度中任一季度的季度财务报告或该半年度的半年度财务报告。</w:t>
      </w:r>
    </w:p>
    <w:p w14:paraId="24F79388">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48E39488">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投标人：</w:t>
      </w:r>
      <w:r>
        <w:rPr>
          <w:rFonts w:ascii="宋体" w:hAnsi="宋体" w:eastAsia="宋体" w:cs="宋体"/>
          <w:color w:val="auto"/>
          <w:kern w:val="0"/>
          <w:sz w:val="24"/>
          <w:u w:val="single"/>
          <w14:ligatures w14:val="none"/>
        </w:rPr>
        <w:t>（全称并加盖单位公章）</w:t>
      </w:r>
    </w:p>
    <w:p w14:paraId="5DC61439">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日期：</w:t>
      </w:r>
      <w:r>
        <w:rPr>
          <w:rFonts w:ascii="宋体" w:hAnsi="宋体" w:eastAsia="宋体" w:cs="宋体"/>
          <w:color w:val="auto"/>
          <w:kern w:val="0"/>
          <w:sz w:val="24"/>
          <w:u w:val="single"/>
          <w14:ligatures w14:val="none"/>
        </w:rPr>
        <w:t>　　年　　月　　日</w:t>
      </w:r>
    </w:p>
    <w:p w14:paraId="1302C15A">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w:t>
      </w:r>
    </w:p>
    <w:p w14:paraId="52C103AB">
      <w:pPr>
        <w:widowControl/>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br w:type="page"/>
      </w:r>
    </w:p>
    <w:p w14:paraId="6BC049B9">
      <w:pPr>
        <w:widowControl/>
        <w:spacing w:after="0" w:line="480" w:lineRule="atLeast"/>
        <w:jc w:val="center"/>
        <w:outlineLvl w:val="3"/>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依法缴纳税收证明材料</w:t>
      </w:r>
    </w:p>
    <w:p w14:paraId="4AD9289B">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致：</w:t>
      </w:r>
      <w:r>
        <w:rPr>
          <w:rFonts w:ascii="宋体" w:hAnsi="宋体" w:eastAsia="宋体" w:cs="宋体"/>
          <w:color w:val="auto"/>
          <w:kern w:val="0"/>
          <w:sz w:val="24"/>
          <w:u w:val="single"/>
          <w14:ligatures w14:val="none"/>
        </w:rPr>
        <w:t>（采购人或采购代理机构）</w:t>
      </w:r>
    </w:p>
    <w:p w14:paraId="07F79974">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1、依法缴纳税收的投标人</w:t>
      </w:r>
    </w:p>
    <w:p w14:paraId="40C6B422">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）法人（包括企业、事业单位和社会团体）的</w:t>
      </w:r>
    </w:p>
    <w:p w14:paraId="21F950A6">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现附上自</w:t>
      </w:r>
      <w:r>
        <w:rPr>
          <w:rFonts w:ascii="宋体" w:hAnsi="宋体" w:eastAsia="宋体" w:cs="宋体"/>
          <w:color w:val="auto"/>
          <w:kern w:val="0"/>
          <w:sz w:val="24"/>
          <w:u w:val="single"/>
          <w14:ligatures w14:val="none"/>
        </w:rPr>
        <w:t>　　年　　月　　日</w:t>
      </w:r>
      <w:r>
        <w:rPr>
          <w:rFonts w:ascii="宋体" w:hAnsi="宋体" w:eastAsia="宋体" w:cs="宋体"/>
          <w:color w:val="auto"/>
          <w:kern w:val="0"/>
          <w:sz w:val="24"/>
          <w14:ligatures w14:val="none"/>
        </w:rPr>
        <w:t>至</w:t>
      </w:r>
      <w:r>
        <w:rPr>
          <w:rFonts w:ascii="宋体" w:hAnsi="宋体" w:eastAsia="宋体" w:cs="宋体"/>
          <w:color w:val="auto"/>
          <w:kern w:val="0"/>
          <w:sz w:val="24"/>
          <w:u w:val="single"/>
          <w14:ligatures w14:val="none"/>
        </w:rPr>
        <w:t>　　年　　月　　日</w:t>
      </w:r>
      <w:r>
        <w:rPr>
          <w:rFonts w:ascii="宋体" w:hAnsi="宋体" w:eastAsia="宋体" w:cs="宋体"/>
          <w:color w:val="auto"/>
          <w:kern w:val="0"/>
          <w:sz w:val="24"/>
          <w14:ligatures w14:val="none"/>
        </w:rPr>
        <w:t>期间我方缴纳（包括但不限于税务机关出具的专用收据、税收缴纳证明或税收代缴银行的缴款收讫凭证）等税收凭据复印件，上述证明材料真实有效，否则我方负全部责任。</w:t>
      </w:r>
    </w:p>
    <w:p w14:paraId="7497B10A">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）非法人（包括其他组织、自然人）的</w:t>
      </w:r>
    </w:p>
    <w:p w14:paraId="7A6FCA6F">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现附上自</w:t>
      </w:r>
      <w:r>
        <w:rPr>
          <w:rFonts w:ascii="宋体" w:hAnsi="宋体" w:eastAsia="宋体" w:cs="宋体"/>
          <w:color w:val="auto"/>
          <w:kern w:val="0"/>
          <w:sz w:val="24"/>
          <w:u w:val="single"/>
          <w14:ligatures w14:val="none"/>
        </w:rPr>
        <w:t>　　年　　月　　日</w:t>
      </w:r>
      <w:r>
        <w:rPr>
          <w:rFonts w:ascii="宋体" w:hAnsi="宋体" w:eastAsia="宋体" w:cs="宋体"/>
          <w:color w:val="auto"/>
          <w:kern w:val="0"/>
          <w:sz w:val="24"/>
          <w14:ligatures w14:val="none"/>
        </w:rPr>
        <w:t>至</w:t>
      </w:r>
      <w:r>
        <w:rPr>
          <w:rFonts w:ascii="宋体" w:hAnsi="宋体" w:eastAsia="宋体" w:cs="宋体"/>
          <w:color w:val="auto"/>
          <w:kern w:val="0"/>
          <w:sz w:val="24"/>
          <w:u w:val="single"/>
          <w14:ligatures w14:val="none"/>
        </w:rPr>
        <w:t>　　年　　月　　日</w:t>
      </w:r>
      <w:r>
        <w:rPr>
          <w:rFonts w:ascii="宋体" w:hAnsi="宋体" w:eastAsia="宋体" w:cs="宋体"/>
          <w:color w:val="auto"/>
          <w:kern w:val="0"/>
          <w:sz w:val="24"/>
          <w14:ligatures w14:val="none"/>
        </w:rPr>
        <w:t>期间我方缴纳（包括但不限于税务机关出具的专用收据、税收缴纳证明或税收代缴银行的缴款收讫凭证）等税收凭据复印件，上述证明材料真实有效，否则我方负全部责任。</w:t>
      </w:r>
    </w:p>
    <w:p w14:paraId="2DB603A1">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2、依法免税的投标人</w:t>
      </w:r>
    </w:p>
    <w:p w14:paraId="3AB60258">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）现附上我方依法免税的证明材料复印件，上述证明材料真实有效，否则我方负全部责任。</w:t>
      </w:r>
    </w:p>
    <w:p w14:paraId="7384AF0D">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※注意：</w:t>
      </w:r>
    </w:p>
    <w:p w14:paraId="443C71B2">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1、请投标人按照实际情况编制填写，在相应的（）中打“√”，并按照本格式的要求提供相应证明材料的复印件。</w:t>
      </w:r>
    </w:p>
    <w:p w14:paraId="5DE289C3">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2、投标人提供的税收缴纳凭据复印件应符合下列规定：</w:t>
      </w:r>
    </w:p>
    <w:p w14:paraId="56CBDE59">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2.1投标截止时间前（不含投标截止时间的当月）已依法缴纳税收的投标人，提供投标截止时间前六个月（不含投标截止时间的当月）中任一月份的税收缴纳凭据复印件。</w:t>
      </w:r>
    </w:p>
    <w:p w14:paraId="661DD45F">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2.2投标截止时间的当月成立的投标人，视同满足本项资格条件要求。</w:t>
      </w:r>
    </w:p>
    <w:p w14:paraId="21692AC3">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3、若为依法免税范围的投标人，提供依法免税证明材料的，视同满足本项资格条件要求。</w:t>
      </w:r>
    </w:p>
    <w:p w14:paraId="5A9A440B">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投标人：</w:t>
      </w:r>
      <w:r>
        <w:rPr>
          <w:rFonts w:ascii="宋体" w:hAnsi="宋体" w:eastAsia="宋体" w:cs="宋体"/>
          <w:color w:val="auto"/>
          <w:kern w:val="0"/>
          <w:sz w:val="24"/>
          <w:u w:val="single"/>
          <w14:ligatures w14:val="none"/>
        </w:rPr>
        <w:t>（全称并加盖单位公章）</w:t>
      </w:r>
    </w:p>
    <w:p w14:paraId="6B314597">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日期：</w:t>
      </w:r>
      <w:r>
        <w:rPr>
          <w:rFonts w:ascii="宋体" w:hAnsi="宋体" w:eastAsia="宋体" w:cs="宋体"/>
          <w:color w:val="auto"/>
          <w:kern w:val="0"/>
          <w:sz w:val="24"/>
          <w:u w:val="single"/>
          <w14:ligatures w14:val="none"/>
        </w:rPr>
        <w:t>　　年　　月　　日</w:t>
      </w:r>
    </w:p>
    <w:p w14:paraId="5C47ABC3">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w:t>
      </w:r>
    </w:p>
    <w:p w14:paraId="62996DE9">
      <w:pPr>
        <w:widowControl/>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br w:type="page"/>
      </w:r>
    </w:p>
    <w:p w14:paraId="4495460F">
      <w:pPr>
        <w:widowControl/>
        <w:spacing w:after="0" w:line="480" w:lineRule="atLeast"/>
        <w:jc w:val="center"/>
        <w:outlineLvl w:val="3"/>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依法缴纳社会保障资金证明材料</w:t>
      </w:r>
    </w:p>
    <w:p w14:paraId="2DAD8EB5">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致：</w:t>
      </w:r>
      <w:r>
        <w:rPr>
          <w:rFonts w:ascii="宋体" w:hAnsi="宋体" w:eastAsia="宋体" w:cs="宋体"/>
          <w:color w:val="auto"/>
          <w:kern w:val="0"/>
          <w:sz w:val="24"/>
          <w:u w:val="single"/>
          <w14:ligatures w14:val="none"/>
        </w:rPr>
        <w:t>（采购人或采购代理机构）</w:t>
      </w:r>
    </w:p>
    <w:p w14:paraId="764886C0">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1、依法缴纳社会保障资金的投标人</w:t>
      </w:r>
    </w:p>
    <w:p w14:paraId="57665B26">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）法人（包括企业、事业单位和社会团体）的</w:t>
      </w:r>
    </w:p>
    <w:p w14:paraId="0CC3B41F">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现附上自</w:t>
      </w:r>
      <w:r>
        <w:rPr>
          <w:rFonts w:ascii="宋体" w:hAnsi="宋体" w:eastAsia="宋体" w:cs="宋体"/>
          <w:color w:val="auto"/>
          <w:kern w:val="0"/>
          <w:sz w:val="24"/>
          <w:u w:val="single"/>
          <w14:ligatures w14:val="none"/>
        </w:rPr>
        <w:t>　　年　　月　　日</w:t>
      </w:r>
      <w:r>
        <w:rPr>
          <w:rFonts w:ascii="宋体" w:hAnsi="宋体" w:eastAsia="宋体" w:cs="宋体"/>
          <w:color w:val="auto"/>
          <w:kern w:val="0"/>
          <w:sz w:val="24"/>
          <w14:ligatures w14:val="none"/>
        </w:rPr>
        <w:t>至</w:t>
      </w:r>
      <w:r>
        <w:rPr>
          <w:rFonts w:ascii="宋体" w:hAnsi="宋体" w:eastAsia="宋体" w:cs="宋体"/>
          <w:color w:val="auto"/>
          <w:kern w:val="0"/>
          <w:sz w:val="24"/>
          <w:u w:val="single"/>
          <w14:ligatures w14:val="none"/>
        </w:rPr>
        <w:t>　　年　　月　　日</w:t>
      </w:r>
      <w:r>
        <w:rPr>
          <w:rFonts w:ascii="宋体" w:hAnsi="宋体" w:eastAsia="宋体" w:cs="宋体"/>
          <w:color w:val="auto"/>
          <w:kern w:val="0"/>
          <w:sz w:val="24"/>
          <w14:ligatures w14:val="none"/>
        </w:rPr>
        <w:t>我方缴纳的社会保险凭据（限：税务机关/社会保障资金管理机关的专用收据或社会保险缴纳清单，或社会保险的银行缴款收讫凭证）复印件，上述证明材料真实有效，否则我方负全部责任。</w:t>
      </w:r>
    </w:p>
    <w:p w14:paraId="4AE1D1A4">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）非法人（包括其他组织、自然人）的</w:t>
      </w:r>
    </w:p>
    <w:p w14:paraId="54346C40">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自</w:t>
      </w:r>
      <w:r>
        <w:rPr>
          <w:rFonts w:ascii="宋体" w:hAnsi="宋体" w:eastAsia="宋体" w:cs="宋体"/>
          <w:color w:val="auto"/>
          <w:kern w:val="0"/>
          <w:sz w:val="24"/>
          <w:u w:val="single"/>
          <w14:ligatures w14:val="none"/>
        </w:rPr>
        <w:t>　　年　　月　　日</w:t>
      </w:r>
      <w:r>
        <w:rPr>
          <w:rFonts w:ascii="宋体" w:hAnsi="宋体" w:eastAsia="宋体" w:cs="宋体"/>
          <w:color w:val="auto"/>
          <w:kern w:val="0"/>
          <w:sz w:val="24"/>
          <w14:ligatures w14:val="none"/>
        </w:rPr>
        <w:t>至</w:t>
      </w:r>
      <w:r>
        <w:rPr>
          <w:rFonts w:ascii="宋体" w:hAnsi="宋体" w:eastAsia="宋体" w:cs="宋体"/>
          <w:color w:val="auto"/>
          <w:kern w:val="0"/>
          <w:sz w:val="24"/>
          <w:u w:val="single"/>
          <w14:ligatures w14:val="none"/>
        </w:rPr>
        <w:t>　　年　　月　　日</w:t>
      </w:r>
      <w:r>
        <w:rPr>
          <w:rFonts w:ascii="宋体" w:hAnsi="宋体" w:eastAsia="宋体" w:cs="宋体"/>
          <w:color w:val="auto"/>
          <w:kern w:val="0"/>
          <w:sz w:val="24"/>
          <w14:ligatures w14:val="none"/>
        </w:rPr>
        <w:t>我方缴纳的社会保险凭据（限：税务机关/社会保障资金管理机关的专用收据或社会保险缴纳清单，或社会保险的银行缴款收讫凭证）复印件，上述证明材料真实有效，否则我方负全部责任。</w:t>
      </w:r>
    </w:p>
    <w:p w14:paraId="7A29ADC3">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2、依法不需要缴纳或暂缓缴纳社会保障资金的投标人</w:t>
      </w:r>
    </w:p>
    <w:p w14:paraId="2BFBFBDD">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）现附上我方依法不需要缴纳或暂缓缴纳社会保障资金证明材料复印件，上述证明材料真实有效，否则我方负全部责任。</w:t>
      </w:r>
    </w:p>
    <w:p w14:paraId="7CFA2805">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※注意：</w:t>
      </w:r>
    </w:p>
    <w:p w14:paraId="23DE46BF">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1、请投标人按照实际情况编制填写，在相应的（）中打“√”，并按照本格式的要求提供相应证明材料的复印件。</w:t>
      </w:r>
    </w:p>
    <w:p w14:paraId="214CDBD7">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2、投标人提供的社会保障资金缴纳凭据复印件应符合下列规定：</w:t>
      </w:r>
    </w:p>
    <w:p w14:paraId="1C9A8167">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2.1投标截止时间前（不含投标截止时间的当月）已依法缴纳社会保障资金的投标人，提供投标截止时间前六个月（不含投标截止时间的当月）中任一月份的社会保障资金缴纳凭据复印件。</w:t>
      </w:r>
    </w:p>
    <w:p w14:paraId="6E630C08">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2.2投标截止时间的当月成立的投标人，视同满足本项资格条件要求。</w:t>
      </w:r>
    </w:p>
    <w:p w14:paraId="68D170E9">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3、若为依法不需要缴纳或暂缓缴纳社会保障资金的投标人，提供依法不需要缴纳或暂缓缴纳社会保障资金证明材料的，视同满足本项资格条件要求。</w:t>
      </w:r>
    </w:p>
    <w:p w14:paraId="45E58AF6">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投标人：</w:t>
      </w:r>
      <w:r>
        <w:rPr>
          <w:rFonts w:ascii="宋体" w:hAnsi="宋体" w:eastAsia="宋体" w:cs="宋体"/>
          <w:color w:val="auto"/>
          <w:kern w:val="0"/>
          <w:sz w:val="24"/>
          <w:u w:val="single"/>
          <w14:ligatures w14:val="none"/>
        </w:rPr>
        <w:t>（全称并加盖单位公章）</w:t>
      </w:r>
    </w:p>
    <w:p w14:paraId="1210E3ED">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日期：</w:t>
      </w:r>
      <w:r>
        <w:rPr>
          <w:rFonts w:ascii="宋体" w:hAnsi="宋体" w:eastAsia="宋体" w:cs="宋体"/>
          <w:color w:val="auto"/>
          <w:kern w:val="0"/>
          <w:sz w:val="24"/>
          <w:u w:val="single"/>
          <w14:ligatures w14:val="none"/>
        </w:rPr>
        <w:t>　　年　　月　　日</w:t>
      </w:r>
    </w:p>
    <w:p w14:paraId="2D04A56F">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w:t>
      </w:r>
    </w:p>
    <w:p w14:paraId="17783917">
      <w:pPr>
        <w:widowControl/>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br w:type="page"/>
      </w:r>
    </w:p>
    <w:p w14:paraId="264B5EDB">
      <w:pPr>
        <w:widowControl/>
        <w:spacing w:after="0" w:line="480" w:lineRule="atLeast"/>
        <w:jc w:val="center"/>
        <w:outlineLvl w:val="3"/>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具备履行合同所必需设备和专业技术能力的声明函（若有）</w:t>
      </w:r>
    </w:p>
    <w:p w14:paraId="3482AEA2">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致：</w:t>
      </w:r>
      <w:r>
        <w:rPr>
          <w:rFonts w:ascii="宋体" w:hAnsi="宋体" w:eastAsia="宋体" w:cs="宋体"/>
          <w:color w:val="auto"/>
          <w:kern w:val="0"/>
          <w:sz w:val="24"/>
          <w:u w:val="single"/>
          <w14:ligatures w14:val="none"/>
        </w:rPr>
        <w:t>（采购人或采购代理机构）</w:t>
      </w:r>
    </w:p>
    <w:p w14:paraId="147243BD">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我方具备履行合同所必需的设备和专业技术能力，否则产生不利后果由我方承担责任。</w:t>
      </w:r>
    </w:p>
    <w:p w14:paraId="7E9D56B0">
      <w:pPr>
        <w:widowControl/>
        <w:wordWrap w:val="0"/>
        <w:spacing w:after="0" w:line="480" w:lineRule="atLeast"/>
        <w:ind w:firstLine="96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特此声明。</w:t>
      </w:r>
    </w:p>
    <w:p w14:paraId="7513A481">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※注意：</w:t>
      </w:r>
    </w:p>
    <w:p w14:paraId="0D9AF1C3">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1、招标文件未要求投标人提供“具备履行合同所必需的设备和专业技术能力专项证明材料”的，投标人应提供本声明函。</w:t>
      </w:r>
    </w:p>
    <w:p w14:paraId="0C3973ED">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2、招标文件要求投标人提供“具备履行合同所必需的设备和专业技术能力专项证明材料”的，投标人可不提供本声明函。</w:t>
      </w:r>
    </w:p>
    <w:p w14:paraId="1320F36A">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3、请投标人根据实际情况如实声明，否则视为提供虚假材料。</w:t>
      </w:r>
    </w:p>
    <w:p w14:paraId="7226D257">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投标人：</w:t>
      </w:r>
      <w:r>
        <w:rPr>
          <w:rFonts w:ascii="宋体" w:hAnsi="宋体" w:eastAsia="宋体" w:cs="宋体"/>
          <w:color w:val="auto"/>
          <w:kern w:val="0"/>
          <w:sz w:val="24"/>
          <w:u w:val="single"/>
          <w14:ligatures w14:val="none"/>
        </w:rPr>
        <w:t>（全称并加盖单位公章）</w:t>
      </w:r>
    </w:p>
    <w:p w14:paraId="56605395">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日期：</w:t>
      </w:r>
      <w:r>
        <w:rPr>
          <w:rFonts w:ascii="宋体" w:hAnsi="宋体" w:eastAsia="宋体" w:cs="宋体"/>
          <w:color w:val="auto"/>
          <w:kern w:val="0"/>
          <w:sz w:val="24"/>
          <w:u w:val="single"/>
          <w14:ligatures w14:val="none"/>
        </w:rPr>
        <w:t>　　年　　月　　日</w:t>
      </w:r>
    </w:p>
    <w:p w14:paraId="48735E42">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w:t>
      </w:r>
    </w:p>
    <w:p w14:paraId="0D18C282">
      <w:pPr>
        <w:widowControl/>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br w:type="page"/>
      </w:r>
    </w:p>
    <w:p w14:paraId="0CF3EFBC">
      <w:pPr>
        <w:widowControl/>
        <w:spacing w:after="0" w:line="480" w:lineRule="atLeast"/>
        <w:jc w:val="center"/>
        <w:outlineLvl w:val="3"/>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参加采购活动前三年内在经营活动中没有重大违法记录书面声明</w:t>
      </w:r>
    </w:p>
    <w:p w14:paraId="0540A60A">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致：</w:t>
      </w:r>
      <w:r>
        <w:rPr>
          <w:rFonts w:ascii="宋体" w:hAnsi="宋体" w:eastAsia="宋体" w:cs="宋体"/>
          <w:color w:val="auto"/>
          <w:kern w:val="0"/>
          <w:sz w:val="24"/>
          <w:u w:val="single"/>
          <w14:ligatures w14:val="none"/>
        </w:rPr>
        <w:t>（采购人或采购代理机构）</w:t>
      </w:r>
    </w:p>
    <w:p w14:paraId="1C2E7D97">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参加采购活动前三年内，我方在经营活动中没有重大违法记录，即没有因违法经营受到刑事处罚或责令停产停业、吊销许可证或执照、较大数额罚款等行政处罚。否则产生不利后果由我方承担责任。</w:t>
      </w:r>
    </w:p>
    <w:p w14:paraId="3E94C6EC">
      <w:pPr>
        <w:widowControl/>
        <w:wordWrap w:val="0"/>
        <w:spacing w:after="0" w:line="480" w:lineRule="atLeast"/>
        <w:ind w:firstLine="96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特此声明。</w:t>
      </w:r>
    </w:p>
    <w:p w14:paraId="6CA026FF">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※注意：</w:t>
      </w:r>
    </w:p>
    <w:p w14:paraId="5704E79E">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2367049">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请投标人根据实际情况如实声明，否则视为提供虚假材料。</w:t>
      </w:r>
    </w:p>
    <w:p w14:paraId="2D7EA332">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投标人：</w:t>
      </w:r>
      <w:r>
        <w:rPr>
          <w:rFonts w:ascii="宋体" w:hAnsi="宋体" w:eastAsia="宋体" w:cs="宋体"/>
          <w:color w:val="auto"/>
          <w:kern w:val="0"/>
          <w:sz w:val="24"/>
          <w:u w:val="single"/>
          <w14:ligatures w14:val="none"/>
        </w:rPr>
        <w:t>（全称并加盖单位公章）</w:t>
      </w:r>
    </w:p>
    <w:p w14:paraId="6E47869C">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日期：</w:t>
      </w:r>
      <w:r>
        <w:rPr>
          <w:rFonts w:ascii="宋体" w:hAnsi="宋体" w:eastAsia="宋体" w:cs="宋体"/>
          <w:color w:val="auto"/>
          <w:kern w:val="0"/>
          <w:sz w:val="24"/>
          <w:u w:val="single"/>
          <w14:ligatures w14:val="none"/>
        </w:rPr>
        <w:t>　　年　　月　　日</w:t>
      </w:r>
    </w:p>
    <w:p w14:paraId="4903F985">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w:t>
      </w:r>
    </w:p>
    <w:p w14:paraId="0D9E2D4D">
      <w:pPr>
        <w:widowControl/>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br w:type="page"/>
      </w:r>
    </w:p>
    <w:p w14:paraId="38883E0E">
      <w:pPr>
        <w:widowControl/>
        <w:spacing w:after="0" w:line="480" w:lineRule="atLeast"/>
        <w:jc w:val="center"/>
        <w:outlineLvl w:val="3"/>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二-3信用记录查询提示</w:t>
      </w:r>
    </w:p>
    <w:p w14:paraId="5DC177A6">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1、由资格审查小组通过网站查询并打印投标人的信用记录。</w:t>
      </w:r>
    </w:p>
    <w:p w14:paraId="62180FF7">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0296FD0">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60B36CC8">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w:t>
      </w:r>
    </w:p>
    <w:p w14:paraId="1AF6A253">
      <w:pPr>
        <w:widowControl/>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br w:type="page"/>
      </w:r>
    </w:p>
    <w:p w14:paraId="5E6115E9">
      <w:pPr>
        <w:widowControl/>
        <w:spacing w:after="0" w:line="480" w:lineRule="atLeast"/>
        <w:jc w:val="center"/>
        <w:outlineLvl w:val="3"/>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二-4中小企业声明函</w:t>
      </w:r>
    </w:p>
    <w:p w14:paraId="4D928301">
      <w:pPr>
        <w:widowControl/>
        <w:spacing w:after="0" w:line="480" w:lineRule="atLeast"/>
        <w:jc w:val="center"/>
        <w:outlineLvl w:val="3"/>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（以资格条件落实中小企业扶持政策时适用，若有）</w:t>
      </w:r>
    </w:p>
    <w:p w14:paraId="08B8A4C5">
      <w:pPr>
        <w:widowControl/>
        <w:spacing w:after="0" w:line="480" w:lineRule="atLeast"/>
        <w:jc w:val="center"/>
        <w:outlineLvl w:val="3"/>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中小企业声明函（货物）</w:t>
      </w:r>
    </w:p>
    <w:p w14:paraId="2E95C028">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本公司（联合体）郑重声明，根据《政府采购促进中小企业发展管理办法》（财库﹝2020﹞46 号）的规定，本公司（联合体）参加</w:t>
      </w:r>
      <w:r>
        <w:rPr>
          <w:rFonts w:ascii="宋体" w:hAnsi="宋体" w:eastAsia="宋体" w:cs="宋体"/>
          <w:color w:val="auto"/>
          <w:kern w:val="0"/>
          <w:sz w:val="24"/>
          <w:u w:val="single"/>
          <w14:ligatures w14:val="none"/>
        </w:rPr>
        <w:t>（单位名称）</w:t>
      </w:r>
      <w:r>
        <w:rPr>
          <w:rFonts w:ascii="宋体" w:hAnsi="宋体" w:eastAsia="宋体" w:cs="宋体"/>
          <w:color w:val="auto"/>
          <w:kern w:val="0"/>
          <w:sz w:val="24"/>
          <w14:ligatures w14:val="none"/>
        </w:rPr>
        <w:t>的</w:t>
      </w:r>
      <w:r>
        <w:rPr>
          <w:rFonts w:ascii="宋体" w:hAnsi="宋体" w:eastAsia="宋体" w:cs="宋体"/>
          <w:color w:val="auto"/>
          <w:kern w:val="0"/>
          <w:sz w:val="24"/>
          <w:u w:val="single"/>
          <w14:ligatures w14:val="none"/>
        </w:rPr>
        <w:t>（项目名称）</w:t>
      </w:r>
      <w:r>
        <w:rPr>
          <w:rFonts w:ascii="宋体" w:hAnsi="宋体" w:eastAsia="宋体" w:cs="宋体"/>
          <w:color w:val="auto"/>
          <w:kern w:val="0"/>
          <w:sz w:val="24"/>
          <w14:ligatures w14:val="none"/>
        </w:rPr>
        <w:t>采购活动，提供的货物全部由符合政策要求的中小企业制造。相关企业（含联合体中的中小企业、签订分包意向协议的中小企业）的具体情况如下：</w:t>
      </w:r>
    </w:p>
    <w:p w14:paraId="41F986EA">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w:t>
      </w:r>
      <w:r>
        <w:rPr>
          <w:rFonts w:ascii="宋体" w:hAnsi="宋体" w:eastAsia="宋体" w:cs="宋体"/>
          <w:color w:val="auto"/>
          <w:kern w:val="0"/>
          <w:sz w:val="24"/>
          <w:u w:val="single"/>
          <w14:ligatures w14:val="none"/>
        </w:rPr>
        <w:t> （标的名称） </w:t>
      </w:r>
      <w:r>
        <w:rPr>
          <w:rFonts w:ascii="宋体" w:hAnsi="宋体" w:eastAsia="宋体" w:cs="宋体"/>
          <w:color w:val="auto"/>
          <w:kern w:val="0"/>
          <w:sz w:val="24"/>
          <w14:ligatures w14:val="none"/>
        </w:rPr>
        <w:t>，属于</w:t>
      </w:r>
      <w:r>
        <w:rPr>
          <w:rFonts w:ascii="宋体" w:hAnsi="宋体" w:eastAsia="宋体" w:cs="宋体"/>
          <w:color w:val="auto"/>
          <w:kern w:val="0"/>
          <w:sz w:val="24"/>
          <w:u w:val="single"/>
          <w14:ligatures w14:val="none"/>
        </w:rPr>
        <w:t>（采购文件中明确的所属行业）</w:t>
      </w:r>
      <w:r>
        <w:rPr>
          <w:rFonts w:ascii="宋体" w:hAnsi="宋体" w:eastAsia="宋体" w:cs="宋体"/>
          <w:color w:val="auto"/>
          <w:kern w:val="0"/>
          <w:sz w:val="24"/>
          <w14:ligatures w14:val="none"/>
        </w:rPr>
        <w:t>行业；制造商为</w:t>
      </w:r>
      <w:r>
        <w:rPr>
          <w:rFonts w:ascii="宋体" w:hAnsi="宋体" w:eastAsia="宋体" w:cs="宋体"/>
          <w:color w:val="auto"/>
          <w:kern w:val="0"/>
          <w:sz w:val="24"/>
          <w:u w:val="single"/>
          <w14:ligatures w14:val="none"/>
        </w:rPr>
        <w:t>（企业名称）</w:t>
      </w:r>
      <w:r>
        <w:rPr>
          <w:rFonts w:ascii="宋体" w:hAnsi="宋体" w:eastAsia="宋体" w:cs="宋体"/>
          <w:color w:val="auto"/>
          <w:kern w:val="0"/>
          <w:sz w:val="24"/>
          <w14:ligatures w14:val="none"/>
        </w:rPr>
        <w:t>，从业人员</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人，营业收入为</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万元，资产总额为</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万元¹，属于</w:t>
      </w:r>
      <w:r>
        <w:rPr>
          <w:rFonts w:ascii="宋体" w:hAnsi="宋体" w:eastAsia="宋体" w:cs="宋体"/>
          <w:color w:val="auto"/>
          <w:kern w:val="0"/>
          <w:sz w:val="24"/>
          <w:u w:val="single"/>
          <w14:ligatures w14:val="none"/>
        </w:rPr>
        <w:t>（中型企业、小型企业、微型企业）</w:t>
      </w:r>
      <w:r>
        <w:rPr>
          <w:rFonts w:ascii="宋体" w:hAnsi="宋体" w:eastAsia="宋体" w:cs="宋体"/>
          <w:color w:val="auto"/>
          <w:kern w:val="0"/>
          <w:sz w:val="24"/>
          <w14:ligatures w14:val="none"/>
        </w:rPr>
        <w:t>；</w:t>
      </w:r>
    </w:p>
    <w:p w14:paraId="1CB98452">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w:t>
      </w:r>
      <w:r>
        <w:rPr>
          <w:rFonts w:ascii="宋体" w:hAnsi="宋体" w:eastAsia="宋体" w:cs="宋体"/>
          <w:color w:val="auto"/>
          <w:kern w:val="0"/>
          <w:sz w:val="24"/>
          <w:u w:val="single"/>
          <w14:ligatures w14:val="none"/>
        </w:rPr>
        <w:t> （标的名称） </w:t>
      </w:r>
      <w:r>
        <w:rPr>
          <w:rFonts w:ascii="宋体" w:hAnsi="宋体" w:eastAsia="宋体" w:cs="宋体"/>
          <w:color w:val="auto"/>
          <w:kern w:val="0"/>
          <w:sz w:val="24"/>
          <w14:ligatures w14:val="none"/>
        </w:rPr>
        <w:t>，属于</w:t>
      </w:r>
      <w:r>
        <w:rPr>
          <w:rFonts w:ascii="宋体" w:hAnsi="宋体" w:eastAsia="宋体" w:cs="宋体"/>
          <w:color w:val="auto"/>
          <w:kern w:val="0"/>
          <w:sz w:val="24"/>
          <w:u w:val="single"/>
          <w14:ligatures w14:val="none"/>
        </w:rPr>
        <w:t>（采购文件中明确的所属行业）</w:t>
      </w:r>
      <w:r>
        <w:rPr>
          <w:rFonts w:ascii="宋体" w:hAnsi="宋体" w:eastAsia="宋体" w:cs="宋体"/>
          <w:color w:val="auto"/>
          <w:kern w:val="0"/>
          <w:sz w:val="24"/>
          <w14:ligatures w14:val="none"/>
        </w:rPr>
        <w:t>行业；制造商为</w:t>
      </w:r>
      <w:r>
        <w:rPr>
          <w:rFonts w:ascii="宋体" w:hAnsi="宋体" w:eastAsia="宋体" w:cs="宋体"/>
          <w:color w:val="auto"/>
          <w:kern w:val="0"/>
          <w:sz w:val="24"/>
          <w:u w:val="single"/>
          <w14:ligatures w14:val="none"/>
        </w:rPr>
        <w:t>（企业名称）</w:t>
      </w:r>
      <w:r>
        <w:rPr>
          <w:rFonts w:ascii="宋体" w:hAnsi="宋体" w:eastAsia="宋体" w:cs="宋体"/>
          <w:color w:val="auto"/>
          <w:kern w:val="0"/>
          <w:sz w:val="24"/>
          <w14:ligatures w14:val="none"/>
        </w:rPr>
        <w:t>，从业人员</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人，营业收入为</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万元，资产总额为</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万元，属于</w:t>
      </w:r>
      <w:r>
        <w:rPr>
          <w:rFonts w:ascii="宋体" w:hAnsi="宋体" w:eastAsia="宋体" w:cs="宋体"/>
          <w:color w:val="auto"/>
          <w:kern w:val="0"/>
          <w:sz w:val="24"/>
          <w:u w:val="single"/>
          <w14:ligatures w14:val="none"/>
        </w:rPr>
        <w:t>（中型企业、小型企业、微型企业）</w:t>
      </w:r>
      <w:r>
        <w:rPr>
          <w:rFonts w:ascii="宋体" w:hAnsi="宋体" w:eastAsia="宋体" w:cs="宋体"/>
          <w:color w:val="auto"/>
          <w:kern w:val="0"/>
          <w:sz w:val="24"/>
          <w14:ligatures w14:val="none"/>
        </w:rPr>
        <w:t>；</w:t>
      </w:r>
    </w:p>
    <w:p w14:paraId="1415F1F1">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w:t>
      </w:r>
    </w:p>
    <w:p w14:paraId="28EF6E36">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以上企业，不属于大企业的分支机构，不存在控股股东为大企业的情形，也不存在与大企业的负责人为同一人的情形。</w:t>
      </w:r>
    </w:p>
    <w:p w14:paraId="0463E849">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本企业对上述声明内容的真实性负责。如有虚假，将依法承担相应责任。</w:t>
      </w:r>
    </w:p>
    <w:p w14:paraId="07D2E3C2">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投标人：</w:t>
      </w:r>
      <w:r>
        <w:rPr>
          <w:rFonts w:ascii="宋体" w:hAnsi="宋体" w:eastAsia="宋体" w:cs="宋体"/>
          <w:color w:val="auto"/>
          <w:kern w:val="0"/>
          <w:sz w:val="24"/>
          <w:u w:val="single"/>
          <w14:ligatures w14:val="none"/>
        </w:rPr>
        <w:t>（全称并加盖单位公章）</w:t>
      </w:r>
    </w:p>
    <w:p w14:paraId="40783589">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日期：</w:t>
      </w:r>
      <w:r>
        <w:rPr>
          <w:rFonts w:ascii="宋体" w:hAnsi="宋体" w:eastAsia="宋体" w:cs="宋体"/>
          <w:color w:val="auto"/>
          <w:kern w:val="0"/>
          <w:sz w:val="24"/>
          <w:u w:val="single"/>
          <w14:ligatures w14:val="none"/>
        </w:rPr>
        <w:t>　　年　　月　　日</w:t>
      </w:r>
    </w:p>
    <w:p w14:paraId="5EAA9B1D">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※注意：</w:t>
      </w:r>
    </w:p>
    <w:p w14:paraId="520D9947">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1、从业人员、营业收入、资产总额填报上一年度数据，无上一年度数据的新成立企业可不填报。</w:t>
      </w:r>
    </w:p>
    <w:p w14:paraId="6EBE084A">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B50F460">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BBBB329">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w:t>
      </w:r>
    </w:p>
    <w:p w14:paraId="2AD4ECC9">
      <w:pPr>
        <w:widowControl/>
        <w:spacing w:after="0" w:line="480" w:lineRule="atLeast"/>
        <w:jc w:val="center"/>
        <w:outlineLvl w:val="3"/>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中小企业声明函（工程、服务）</w:t>
      </w:r>
    </w:p>
    <w:p w14:paraId="458C9A09">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本公司（联合体）郑重声明，根据《政府采购促进中小企业发展管理办法》（财库﹝2020﹞46 号）的规定，本公司（联合体）参加</w:t>
      </w:r>
      <w:r>
        <w:rPr>
          <w:rFonts w:ascii="宋体" w:hAnsi="宋体" w:eastAsia="宋体" w:cs="宋体"/>
          <w:color w:val="auto"/>
          <w:kern w:val="0"/>
          <w:sz w:val="24"/>
          <w:u w:val="single"/>
          <w14:ligatures w14:val="none"/>
        </w:rPr>
        <w:t>（单位名称）</w:t>
      </w:r>
      <w:r>
        <w:rPr>
          <w:rFonts w:ascii="宋体" w:hAnsi="宋体" w:eastAsia="宋体" w:cs="宋体"/>
          <w:color w:val="auto"/>
          <w:kern w:val="0"/>
          <w:sz w:val="24"/>
          <w14:ligatures w14:val="none"/>
        </w:rPr>
        <w:t>的</w:t>
      </w:r>
      <w:r>
        <w:rPr>
          <w:rFonts w:ascii="宋体" w:hAnsi="宋体" w:eastAsia="宋体" w:cs="宋体"/>
          <w:color w:val="auto"/>
          <w:kern w:val="0"/>
          <w:sz w:val="24"/>
          <w:u w:val="single"/>
          <w14:ligatures w14:val="none"/>
        </w:rPr>
        <w:t>（项目名称）</w:t>
      </w:r>
      <w:r>
        <w:rPr>
          <w:rFonts w:ascii="宋体" w:hAnsi="宋体" w:eastAsia="宋体" w:cs="宋体"/>
          <w:color w:val="auto"/>
          <w:kern w:val="0"/>
          <w:sz w:val="24"/>
          <w14:ligatures w14:val="none"/>
        </w:rPr>
        <w:t>采购活动，工程的施工单位全部为符合政策要求的中小企业（或者：服务全部由符合政策要求的中小企业承接）。相关企业（含联合体中的中小企业、签订分包意向协议的中小企业）的具体情况如下：</w:t>
      </w:r>
    </w:p>
    <w:p w14:paraId="3DFE1BE5">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w:t>
      </w:r>
      <w:r>
        <w:rPr>
          <w:rFonts w:ascii="宋体" w:hAnsi="宋体" w:eastAsia="宋体" w:cs="宋体"/>
          <w:color w:val="auto"/>
          <w:kern w:val="0"/>
          <w:sz w:val="24"/>
          <w:u w:val="single"/>
          <w14:ligatures w14:val="none"/>
        </w:rPr>
        <w:t>（标的名称）</w:t>
      </w:r>
      <w:r>
        <w:rPr>
          <w:rFonts w:ascii="宋体" w:hAnsi="宋体" w:eastAsia="宋体" w:cs="宋体"/>
          <w:color w:val="auto"/>
          <w:kern w:val="0"/>
          <w:sz w:val="24"/>
          <w14:ligatures w14:val="none"/>
        </w:rPr>
        <w:t>，属于</w:t>
      </w:r>
      <w:r>
        <w:rPr>
          <w:rFonts w:ascii="宋体" w:hAnsi="宋体" w:eastAsia="宋体" w:cs="宋体"/>
          <w:color w:val="auto"/>
          <w:kern w:val="0"/>
          <w:sz w:val="24"/>
          <w:u w:val="single"/>
          <w14:ligatures w14:val="none"/>
        </w:rPr>
        <w:t>（采购文件中明确的所属行业）</w:t>
      </w:r>
      <w:r>
        <w:rPr>
          <w:rFonts w:ascii="宋体" w:hAnsi="宋体" w:eastAsia="宋体" w:cs="宋体"/>
          <w:color w:val="auto"/>
          <w:kern w:val="0"/>
          <w:sz w:val="24"/>
          <w14:ligatures w14:val="none"/>
        </w:rPr>
        <w:t>；承建（承接）企业为</w:t>
      </w:r>
      <w:r>
        <w:rPr>
          <w:rFonts w:ascii="宋体" w:hAnsi="宋体" w:eastAsia="宋体" w:cs="宋体"/>
          <w:color w:val="auto"/>
          <w:kern w:val="0"/>
          <w:sz w:val="24"/>
          <w:u w:val="single"/>
          <w14:ligatures w14:val="none"/>
        </w:rPr>
        <w:t>（企业名称）</w:t>
      </w:r>
      <w:r>
        <w:rPr>
          <w:rFonts w:ascii="宋体" w:hAnsi="宋体" w:eastAsia="宋体" w:cs="宋体"/>
          <w:color w:val="auto"/>
          <w:kern w:val="0"/>
          <w:sz w:val="24"/>
          <w14:ligatures w14:val="none"/>
        </w:rPr>
        <w:t>，从业人员</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人，营业收入为</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万元，资产总额为</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万元¹，属于</w:t>
      </w:r>
      <w:r>
        <w:rPr>
          <w:rFonts w:ascii="宋体" w:hAnsi="宋体" w:eastAsia="宋体" w:cs="宋体"/>
          <w:color w:val="auto"/>
          <w:kern w:val="0"/>
          <w:sz w:val="24"/>
          <w:u w:val="single"/>
          <w14:ligatures w14:val="none"/>
        </w:rPr>
        <w:t>（中型企业、小型企业、微型企业）</w:t>
      </w:r>
      <w:r>
        <w:rPr>
          <w:rFonts w:ascii="宋体" w:hAnsi="宋体" w:eastAsia="宋体" w:cs="宋体"/>
          <w:color w:val="auto"/>
          <w:kern w:val="0"/>
          <w:sz w:val="24"/>
          <w14:ligatures w14:val="none"/>
        </w:rPr>
        <w:t>；</w:t>
      </w:r>
    </w:p>
    <w:p w14:paraId="5880E4C0">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w:t>
      </w:r>
      <w:r>
        <w:rPr>
          <w:rFonts w:ascii="宋体" w:hAnsi="宋体" w:eastAsia="宋体" w:cs="宋体"/>
          <w:color w:val="auto"/>
          <w:kern w:val="0"/>
          <w:sz w:val="24"/>
          <w:u w:val="single"/>
          <w14:ligatures w14:val="none"/>
        </w:rPr>
        <w:t>（标的名称）</w:t>
      </w:r>
      <w:r>
        <w:rPr>
          <w:rFonts w:ascii="宋体" w:hAnsi="宋体" w:eastAsia="宋体" w:cs="宋体"/>
          <w:color w:val="auto"/>
          <w:kern w:val="0"/>
          <w:sz w:val="24"/>
          <w14:ligatures w14:val="none"/>
        </w:rPr>
        <w:t>，属于</w:t>
      </w:r>
      <w:r>
        <w:rPr>
          <w:rFonts w:ascii="宋体" w:hAnsi="宋体" w:eastAsia="宋体" w:cs="宋体"/>
          <w:color w:val="auto"/>
          <w:kern w:val="0"/>
          <w:sz w:val="24"/>
          <w:u w:val="single"/>
          <w14:ligatures w14:val="none"/>
        </w:rPr>
        <w:t>（采购文件中明确的所属行业）</w:t>
      </w:r>
      <w:r>
        <w:rPr>
          <w:rFonts w:ascii="宋体" w:hAnsi="宋体" w:eastAsia="宋体" w:cs="宋体"/>
          <w:color w:val="auto"/>
          <w:kern w:val="0"/>
          <w:sz w:val="24"/>
          <w14:ligatures w14:val="none"/>
        </w:rPr>
        <w:t>；承建（承接）企业为</w:t>
      </w:r>
      <w:r>
        <w:rPr>
          <w:rFonts w:ascii="宋体" w:hAnsi="宋体" w:eastAsia="宋体" w:cs="宋体"/>
          <w:color w:val="auto"/>
          <w:kern w:val="0"/>
          <w:sz w:val="24"/>
          <w:u w:val="single"/>
          <w14:ligatures w14:val="none"/>
        </w:rPr>
        <w:t>（企业名称）</w:t>
      </w:r>
      <w:r>
        <w:rPr>
          <w:rFonts w:ascii="宋体" w:hAnsi="宋体" w:eastAsia="宋体" w:cs="宋体"/>
          <w:color w:val="auto"/>
          <w:kern w:val="0"/>
          <w:sz w:val="24"/>
          <w14:ligatures w14:val="none"/>
        </w:rPr>
        <w:t>，从业人员</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人，营业收入为</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万元，资产总额为</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万元，属于</w:t>
      </w:r>
      <w:r>
        <w:rPr>
          <w:rFonts w:ascii="宋体" w:hAnsi="宋体" w:eastAsia="宋体" w:cs="宋体"/>
          <w:color w:val="auto"/>
          <w:kern w:val="0"/>
          <w:sz w:val="24"/>
          <w:u w:val="single"/>
          <w14:ligatures w14:val="none"/>
        </w:rPr>
        <w:t>（中型企业、小型企业、微型企业）</w:t>
      </w:r>
      <w:r>
        <w:rPr>
          <w:rFonts w:ascii="宋体" w:hAnsi="宋体" w:eastAsia="宋体" w:cs="宋体"/>
          <w:color w:val="auto"/>
          <w:kern w:val="0"/>
          <w:sz w:val="24"/>
          <w14:ligatures w14:val="none"/>
        </w:rPr>
        <w:t>；</w:t>
      </w:r>
    </w:p>
    <w:p w14:paraId="63D47B4E">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w:t>
      </w:r>
    </w:p>
    <w:p w14:paraId="698B4C34">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以上企业，不属于大企业的分支机构，不存在控股股东为大企业的情形，也不存在与大企业的负责人为同一人的情形。</w:t>
      </w:r>
    </w:p>
    <w:p w14:paraId="1FF7642C">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本企业对上述声明内容的真实性负责。如有虚假，将依法承担相应责任。</w:t>
      </w:r>
    </w:p>
    <w:p w14:paraId="70CABA6F">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投标人：</w:t>
      </w:r>
      <w:r>
        <w:rPr>
          <w:rFonts w:ascii="宋体" w:hAnsi="宋体" w:eastAsia="宋体" w:cs="宋体"/>
          <w:color w:val="auto"/>
          <w:kern w:val="0"/>
          <w:sz w:val="24"/>
          <w:u w:val="single"/>
          <w14:ligatures w14:val="none"/>
        </w:rPr>
        <w:t>（全称并加盖单位公章）</w:t>
      </w:r>
    </w:p>
    <w:p w14:paraId="2C5F14FC">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日期：</w:t>
      </w:r>
      <w:r>
        <w:rPr>
          <w:rFonts w:ascii="宋体" w:hAnsi="宋体" w:eastAsia="宋体" w:cs="宋体"/>
          <w:color w:val="auto"/>
          <w:kern w:val="0"/>
          <w:sz w:val="24"/>
          <w:u w:val="single"/>
          <w14:ligatures w14:val="none"/>
        </w:rPr>
        <w:t>　　年　　月　　日</w:t>
      </w:r>
    </w:p>
    <w:p w14:paraId="56B4C74F">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※注意：</w:t>
      </w:r>
    </w:p>
    <w:p w14:paraId="704F11A4">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1、从业人员、营业收入、资产总额填报上一年度数据，无上一年度数据的新成立企业可不填报。</w:t>
      </w:r>
    </w:p>
    <w:p w14:paraId="2464A8A8">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4A6F40C">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3ED40FB">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w:t>
      </w:r>
    </w:p>
    <w:p w14:paraId="527AA453">
      <w:pPr>
        <w:widowControl/>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br w:type="page"/>
      </w:r>
    </w:p>
    <w:p w14:paraId="4FE2C81B">
      <w:pPr>
        <w:widowControl/>
        <w:spacing w:after="0" w:line="480" w:lineRule="atLeast"/>
        <w:jc w:val="center"/>
        <w:outlineLvl w:val="3"/>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残疾人福利性单位声明函</w:t>
      </w:r>
    </w:p>
    <w:p w14:paraId="4A23955D">
      <w:pPr>
        <w:widowControl/>
        <w:spacing w:after="0" w:line="480" w:lineRule="atLeast"/>
        <w:jc w:val="center"/>
        <w:outlineLvl w:val="3"/>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（以资格条件落实中小企业扶持政策时适用，若有）</w:t>
      </w:r>
    </w:p>
    <w:p w14:paraId="5225FDA8">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680ECF3">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B0EF4BA">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）由本投标人承建的（填写“所投采购包、品目号”）工程</w:t>
      </w:r>
    </w:p>
    <w:p w14:paraId="37CF643B">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）由本投标人承接的（填写“所投采购包、品目号”）服务；</w:t>
      </w:r>
    </w:p>
    <w:p w14:paraId="2A44EB33">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本投标人对上述声明的真实性负责。如有虚假，将依法承担相应责任。</w:t>
      </w:r>
    </w:p>
    <w:p w14:paraId="30FFCD1C">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备注：</w:t>
      </w:r>
    </w:p>
    <w:p w14:paraId="606C6CE2">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1、请投标人按照实际情况编制填写本声明函，并在相应的（）中打“√”。</w:t>
      </w:r>
    </w:p>
    <w:p w14:paraId="3A99FF68">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2、若《残疾人福利性单位声明函》内容不真实，视为提供虚假材料。</w:t>
      </w:r>
    </w:p>
    <w:p w14:paraId="40E80270">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投标人：</w:t>
      </w:r>
      <w:r>
        <w:rPr>
          <w:rFonts w:ascii="宋体" w:hAnsi="宋体" w:eastAsia="宋体" w:cs="宋体"/>
          <w:color w:val="auto"/>
          <w:kern w:val="0"/>
          <w:sz w:val="24"/>
          <w:u w:val="single"/>
          <w14:ligatures w14:val="none"/>
        </w:rPr>
        <w:t>（全称并加盖单位公章）</w:t>
      </w:r>
    </w:p>
    <w:p w14:paraId="1FB24B5F">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日期：</w:t>
      </w:r>
      <w:r>
        <w:rPr>
          <w:rFonts w:ascii="宋体" w:hAnsi="宋体" w:eastAsia="宋体" w:cs="宋体"/>
          <w:color w:val="auto"/>
          <w:kern w:val="0"/>
          <w:sz w:val="24"/>
          <w:u w:val="single"/>
          <w14:ligatures w14:val="none"/>
        </w:rPr>
        <w:t>　　年　　月　　日</w:t>
      </w:r>
    </w:p>
    <w:p w14:paraId="16023655">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附：</w:t>
      </w:r>
    </w:p>
    <w:p w14:paraId="6DEB24E8">
      <w:pPr>
        <w:widowControl/>
        <w:spacing w:after="0" w:line="480" w:lineRule="atLeast"/>
        <w:jc w:val="center"/>
        <w:outlineLvl w:val="3"/>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监狱企业证明材料</w:t>
      </w:r>
    </w:p>
    <w:p w14:paraId="70F3C3CD">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投标人为监狱企业，提供本单位制造的货物（承接的服务），并在电子投标文件中提供省级以上监狱管理局、戒毒管理局（含新疆生产建设兵团）出具的属于监狱企业的证明文件。</w:t>
      </w:r>
    </w:p>
    <w:p w14:paraId="52AB827D">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w:t>
      </w:r>
    </w:p>
    <w:p w14:paraId="6020E4B8">
      <w:pPr>
        <w:widowControl/>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br w:type="page"/>
      </w:r>
    </w:p>
    <w:p w14:paraId="18B9C85C">
      <w:pPr>
        <w:widowControl/>
        <w:spacing w:after="0" w:line="480" w:lineRule="atLeast"/>
        <w:jc w:val="center"/>
        <w:outlineLvl w:val="3"/>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二-5联合体协议（若有）</w:t>
      </w:r>
    </w:p>
    <w:p w14:paraId="2A4827D2">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致：</w:t>
      </w:r>
      <w:r>
        <w:rPr>
          <w:rFonts w:ascii="宋体" w:hAnsi="宋体" w:eastAsia="宋体" w:cs="宋体"/>
          <w:color w:val="auto"/>
          <w:kern w:val="0"/>
          <w:sz w:val="24"/>
          <w:u w:val="single"/>
          <w14:ligatures w14:val="none"/>
        </w:rPr>
        <w:t>（采购人或采购代理机构）</w:t>
      </w:r>
    </w:p>
    <w:p w14:paraId="2D2C782F">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兹有</w:t>
      </w:r>
      <w:r>
        <w:rPr>
          <w:rFonts w:ascii="宋体" w:hAnsi="宋体" w:eastAsia="宋体" w:cs="宋体"/>
          <w:color w:val="auto"/>
          <w:kern w:val="0"/>
          <w:sz w:val="24"/>
          <w:u w:val="single"/>
          <w14:ligatures w14:val="none"/>
        </w:rPr>
        <w:t>（填写“联合体中各方的全称”，各方的全称之间请用“、”分割）</w:t>
      </w:r>
      <w:r>
        <w:rPr>
          <w:rFonts w:ascii="宋体" w:hAnsi="宋体" w:eastAsia="宋体" w:cs="宋体"/>
          <w:color w:val="auto"/>
          <w:kern w:val="0"/>
          <w:sz w:val="24"/>
          <w14:ligatures w14:val="none"/>
        </w:rPr>
        <w:t>自愿组成联合体，共同参加</w:t>
      </w:r>
      <w:r>
        <w:rPr>
          <w:rFonts w:ascii="宋体" w:hAnsi="宋体" w:eastAsia="宋体" w:cs="宋体"/>
          <w:color w:val="auto"/>
          <w:kern w:val="0"/>
          <w:sz w:val="24"/>
          <w:u w:val="single"/>
          <w14:ligatures w14:val="none"/>
        </w:rPr>
        <w:t>（填写“项目名称”）</w:t>
      </w:r>
      <w:r>
        <w:rPr>
          <w:rFonts w:ascii="宋体" w:hAnsi="宋体" w:eastAsia="宋体" w:cs="宋体"/>
          <w:color w:val="auto"/>
          <w:kern w:val="0"/>
          <w:sz w:val="24"/>
          <w14:ligatures w14:val="none"/>
        </w:rPr>
        <w:t> 项目（项目编号：</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）的投标。现就联合体参加本项目投标的有关事宜达成下列协议：</w:t>
      </w:r>
    </w:p>
    <w:p w14:paraId="1E0B7533">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一、联合体各方应承担的工作和义务具体如下：</w:t>
      </w:r>
    </w:p>
    <w:p w14:paraId="389BDC00">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1、牵头方（全称）：</w:t>
      </w:r>
      <w:r>
        <w:rPr>
          <w:rFonts w:ascii="宋体" w:hAnsi="宋体" w:eastAsia="宋体" w:cs="宋体"/>
          <w:color w:val="auto"/>
          <w:kern w:val="0"/>
          <w:sz w:val="24"/>
          <w:u w:val="single"/>
          <w14:ligatures w14:val="none"/>
        </w:rPr>
        <w:t>（填写“工作及义务的具体内容”） </w:t>
      </w:r>
      <w:r>
        <w:rPr>
          <w:rFonts w:ascii="宋体" w:hAnsi="宋体" w:eastAsia="宋体" w:cs="宋体"/>
          <w:color w:val="auto"/>
          <w:kern w:val="0"/>
          <w:sz w:val="24"/>
          <w14:ligatures w14:val="none"/>
        </w:rPr>
        <w:t>；</w:t>
      </w:r>
    </w:p>
    <w:p w14:paraId="4E53C7DD">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2、成员方：</w:t>
      </w:r>
    </w:p>
    <w:p w14:paraId="7F273748">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2.1（成员一的全称）：</w:t>
      </w:r>
      <w:r>
        <w:rPr>
          <w:rFonts w:ascii="宋体" w:hAnsi="宋体" w:eastAsia="宋体" w:cs="宋体"/>
          <w:color w:val="auto"/>
          <w:kern w:val="0"/>
          <w:sz w:val="24"/>
          <w:u w:val="single"/>
          <w14:ligatures w14:val="none"/>
        </w:rPr>
        <w:t>（填写“工作及义务的具体内容”）</w:t>
      </w:r>
      <w:r>
        <w:rPr>
          <w:rFonts w:ascii="宋体" w:hAnsi="宋体" w:eastAsia="宋体" w:cs="宋体"/>
          <w:color w:val="auto"/>
          <w:kern w:val="0"/>
          <w:sz w:val="24"/>
          <w14:ligatures w14:val="none"/>
        </w:rPr>
        <w:t> ；</w:t>
      </w:r>
    </w:p>
    <w:p w14:paraId="1E80C8BC">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w:t>
      </w:r>
    </w:p>
    <w:p w14:paraId="4DA18646">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二、联合体各方的合同金额占比，具体如下：</w:t>
      </w:r>
    </w:p>
    <w:p w14:paraId="48A90B30">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1.牵头方（</w:t>
      </w:r>
      <w:r>
        <w:rPr>
          <w:rFonts w:ascii="宋体" w:hAnsi="宋体" w:eastAsia="宋体" w:cs="宋体"/>
          <w:color w:val="auto"/>
          <w:kern w:val="0"/>
          <w:sz w:val="24"/>
          <w:u w:val="single"/>
          <w14:ligatures w14:val="none"/>
        </w:rPr>
        <w:t> 全称</w:t>
      </w:r>
      <w:r>
        <w:rPr>
          <w:rFonts w:ascii="宋体" w:hAnsi="宋体" w:eastAsia="宋体" w:cs="宋体"/>
          <w:color w:val="auto"/>
          <w:kern w:val="0"/>
          <w:sz w:val="24"/>
          <w14:ligatures w14:val="none"/>
        </w:rPr>
        <w:t> ）的合同金额占合同总额的</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w:t>
      </w:r>
    </w:p>
    <w:p w14:paraId="181F0F86">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2.成员方：</w:t>
      </w:r>
    </w:p>
    <w:p w14:paraId="7AA34E69">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2.1（</w:t>
      </w:r>
      <w:r>
        <w:rPr>
          <w:rFonts w:ascii="宋体" w:hAnsi="宋体" w:eastAsia="宋体" w:cs="宋体"/>
          <w:color w:val="auto"/>
          <w:kern w:val="0"/>
          <w:sz w:val="24"/>
          <w:u w:val="single"/>
          <w14:ligatures w14:val="none"/>
        </w:rPr>
        <w:t> 成员1的全称 </w:t>
      </w:r>
      <w:r>
        <w:rPr>
          <w:rFonts w:ascii="宋体" w:hAnsi="宋体" w:eastAsia="宋体" w:cs="宋体"/>
          <w:color w:val="auto"/>
          <w:kern w:val="0"/>
          <w:sz w:val="24"/>
          <w14:ligatures w14:val="none"/>
        </w:rPr>
        <w:t>）的合同金额占合同总额的</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w:t>
      </w:r>
    </w:p>
    <w:p w14:paraId="6603FDF7">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w:t>
      </w:r>
    </w:p>
    <w:p w14:paraId="4232D541">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三、联合体各方约定：</w:t>
      </w:r>
    </w:p>
    <w:p w14:paraId="332C075D">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1、由</w:t>
      </w:r>
      <w:r>
        <w:rPr>
          <w:rFonts w:ascii="宋体" w:hAnsi="宋体" w:eastAsia="宋体" w:cs="宋体"/>
          <w:color w:val="auto"/>
          <w:kern w:val="0"/>
          <w:sz w:val="24"/>
          <w:u w:val="single"/>
          <w14:ligatures w14:val="non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3B235214">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2、联合体各方约定由</w:t>
      </w:r>
      <w:r>
        <w:rPr>
          <w:rFonts w:ascii="宋体" w:hAnsi="宋体" w:eastAsia="宋体" w:cs="宋体"/>
          <w:color w:val="auto"/>
          <w:kern w:val="0"/>
          <w:sz w:val="24"/>
          <w:u w:val="single"/>
          <w14:ligatures w14:val="none"/>
        </w:rPr>
        <w:t>（填写“牵头方的全称”）代表联合体办理投标保证金事宜。</w:t>
      </w:r>
    </w:p>
    <w:p w14:paraId="55109431">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8120E37">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四、若中标，牵头方将代表联合体与采购人就合同签订事宜进行协商；若协商一致，则联合体各方将共同与采购人签订政府采购合同，并就政府采购合同约定的事项对采购人承担连带责任。</w:t>
      </w:r>
    </w:p>
    <w:p w14:paraId="67B83BD4">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五、本协议自签署之日起生效，政府采购合同履行完毕后自动失效。</w:t>
      </w:r>
    </w:p>
    <w:p w14:paraId="21DC2AEE">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六、本协议一式</w:t>
      </w:r>
      <w:r>
        <w:rPr>
          <w:rFonts w:ascii="宋体" w:hAnsi="宋体" w:eastAsia="宋体" w:cs="宋体"/>
          <w:color w:val="auto"/>
          <w:kern w:val="0"/>
          <w:sz w:val="24"/>
          <w:u w:val="single"/>
          <w14:ligatures w14:val="none"/>
        </w:rPr>
        <w:t>（填写具体份数）</w:t>
      </w:r>
      <w:r>
        <w:rPr>
          <w:rFonts w:ascii="宋体" w:hAnsi="宋体" w:eastAsia="宋体" w:cs="宋体"/>
          <w:color w:val="auto"/>
          <w:kern w:val="0"/>
          <w:sz w:val="24"/>
          <w14:ligatures w14:val="none"/>
        </w:rPr>
        <w:t>份，联合体各方各执一份，电子投标文件中提交一份。</w:t>
      </w:r>
    </w:p>
    <w:p w14:paraId="1667AA0E">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（以下无正文）</w:t>
      </w:r>
    </w:p>
    <w:p w14:paraId="21F39A67">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牵头方：</w:t>
      </w:r>
      <w:r>
        <w:rPr>
          <w:rFonts w:ascii="宋体" w:hAnsi="宋体" w:eastAsia="宋体" w:cs="宋体"/>
          <w:color w:val="auto"/>
          <w:kern w:val="0"/>
          <w:sz w:val="24"/>
          <w:u w:val="single"/>
          <w14:ligatures w14:val="none"/>
        </w:rPr>
        <w:t>（全称并加盖单位公章）</w:t>
      </w:r>
    </w:p>
    <w:p w14:paraId="1977278E">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法定代表人或其委托代理人：</w:t>
      </w:r>
      <w:r>
        <w:rPr>
          <w:rFonts w:ascii="宋体" w:hAnsi="宋体" w:eastAsia="宋体" w:cs="宋体"/>
          <w:color w:val="auto"/>
          <w:kern w:val="0"/>
          <w:sz w:val="24"/>
          <w:u w:val="single"/>
          <w14:ligatures w14:val="none"/>
        </w:rPr>
        <w:t> （签字或盖章）</w:t>
      </w:r>
    </w:p>
    <w:p w14:paraId="0B3526AA">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成员一：</w:t>
      </w:r>
      <w:r>
        <w:rPr>
          <w:rFonts w:ascii="宋体" w:hAnsi="宋体" w:eastAsia="宋体" w:cs="宋体"/>
          <w:color w:val="auto"/>
          <w:kern w:val="0"/>
          <w:sz w:val="24"/>
          <w:u w:val="single"/>
          <w14:ligatures w14:val="none"/>
        </w:rPr>
        <w:t>（全称并加盖成员一的单位公章）</w:t>
      </w:r>
    </w:p>
    <w:p w14:paraId="11190474">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法定代表人或其委托代理人：</w:t>
      </w:r>
      <w:r>
        <w:rPr>
          <w:rFonts w:ascii="宋体" w:hAnsi="宋体" w:eastAsia="宋体" w:cs="宋体"/>
          <w:color w:val="auto"/>
          <w:kern w:val="0"/>
          <w:sz w:val="24"/>
          <w:u w:val="single"/>
          <w14:ligatures w14:val="none"/>
        </w:rPr>
        <w:t> （签字或盖章）</w:t>
      </w:r>
    </w:p>
    <w:p w14:paraId="07CC8E91">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w:t>
      </w:r>
    </w:p>
    <w:p w14:paraId="4D85FB89">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成员**：</w:t>
      </w:r>
      <w:r>
        <w:rPr>
          <w:rFonts w:ascii="宋体" w:hAnsi="宋体" w:eastAsia="宋体" w:cs="宋体"/>
          <w:color w:val="auto"/>
          <w:kern w:val="0"/>
          <w:sz w:val="24"/>
          <w:u w:val="single"/>
          <w14:ligatures w14:val="none"/>
        </w:rPr>
        <w:t>（全称并加盖成员**的单位公章）</w:t>
      </w:r>
    </w:p>
    <w:p w14:paraId="280F8CB7">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法定代表人或其委托代理人：</w:t>
      </w:r>
      <w:r>
        <w:rPr>
          <w:rFonts w:ascii="宋体" w:hAnsi="宋体" w:eastAsia="宋体" w:cs="宋体"/>
          <w:color w:val="auto"/>
          <w:kern w:val="0"/>
          <w:sz w:val="24"/>
          <w:u w:val="single"/>
          <w14:ligatures w14:val="none"/>
        </w:rPr>
        <w:t> （签字或盖章）</w:t>
      </w:r>
    </w:p>
    <w:p w14:paraId="77960911">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签署日期：</w:t>
      </w:r>
      <w:r>
        <w:rPr>
          <w:rFonts w:ascii="宋体" w:hAnsi="宋体" w:eastAsia="宋体" w:cs="宋体"/>
          <w:color w:val="auto"/>
          <w:kern w:val="0"/>
          <w:sz w:val="24"/>
          <w:u w:val="single"/>
          <w14:ligatures w14:val="none"/>
        </w:rPr>
        <w:t>　　年　　月　　日</w:t>
      </w:r>
    </w:p>
    <w:p w14:paraId="51E6C10B">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※注意：</w:t>
      </w:r>
    </w:p>
    <w:p w14:paraId="1C88A42E">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1、招标文件接受联合体投标且投标人为联合体的，投标人应提供本协议；否则无须提供。</w:t>
      </w:r>
    </w:p>
    <w:p w14:paraId="410F42BE">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2、本协议由委托代理人签字或盖章的，应按照本章载明的格式提供“单位授权书”。</w:t>
      </w:r>
    </w:p>
    <w:p w14:paraId="01803830">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3、在以联合体形式落实中小企业预留份额项目中，投标人除了要提供《中小企业声明函》，还需提供本协议。</w:t>
      </w:r>
    </w:p>
    <w:p w14:paraId="2EF82FA7">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w:t>
      </w:r>
    </w:p>
    <w:p w14:paraId="59BFCBD2">
      <w:pPr>
        <w:widowControl/>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br w:type="page"/>
      </w:r>
    </w:p>
    <w:p w14:paraId="0248E593">
      <w:pPr>
        <w:widowControl/>
        <w:spacing w:after="0" w:line="480" w:lineRule="atLeast"/>
        <w:jc w:val="center"/>
        <w:outlineLvl w:val="3"/>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二-6分包意向协议（若有）</w:t>
      </w:r>
    </w:p>
    <w:p w14:paraId="419BF774">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甲方（总包方）：</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（即本项目的投标人）</w:t>
      </w:r>
    </w:p>
    <w:p w14:paraId="1771046F">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乙方（分包方）：</w:t>
      </w:r>
      <w:r>
        <w:rPr>
          <w:rFonts w:ascii="宋体" w:hAnsi="宋体" w:eastAsia="宋体" w:cs="宋体"/>
          <w:color w:val="auto"/>
          <w:kern w:val="0"/>
          <w:sz w:val="24"/>
          <w:u w:val="single"/>
          <w14:ligatures w14:val="none"/>
        </w:rPr>
        <w:t>　　　　　　　</w:t>
      </w:r>
    </w:p>
    <w:p w14:paraId="65C3DC9B">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兹有甲方参加</w:t>
      </w:r>
      <w:r>
        <w:rPr>
          <w:rFonts w:ascii="宋体" w:hAnsi="宋体" w:eastAsia="宋体" w:cs="宋体"/>
          <w:color w:val="auto"/>
          <w:kern w:val="0"/>
          <w:sz w:val="24"/>
          <w:u w:val="single"/>
          <w14:ligatures w14:val="none"/>
        </w:rPr>
        <w:t>（填写“项目名称”）</w:t>
      </w:r>
      <w:r>
        <w:rPr>
          <w:rFonts w:ascii="宋体" w:hAnsi="宋体" w:eastAsia="宋体" w:cs="宋体"/>
          <w:color w:val="auto"/>
          <w:kern w:val="0"/>
          <w:sz w:val="24"/>
          <w14:ligatures w14:val="none"/>
        </w:rPr>
        <w:t> 项目（项目编号：</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）的政府采购活动。甲方期望将采购项目的部分采购标的分包给乙方完成，而乙方保证能够向甲方提供本协议项下的采购标的，甲、乙双方就合同分包的有关事宜达成下列协议：</w:t>
      </w:r>
    </w:p>
    <w:p w14:paraId="25F30EB0">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一、分包标的</w:t>
      </w:r>
    </w:p>
    <w:p w14:paraId="78872A62">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u w:val="single"/>
          <w14:ligatures w14:val="none"/>
        </w:rPr>
        <w:t>（根据双方的意向填写，可以是表格或文字描述）。</w:t>
      </w:r>
    </w:p>
    <w:p w14:paraId="7471F77F">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二、分包合同金额占比</w:t>
      </w:r>
    </w:p>
    <w:p w14:paraId="5330B3C1">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分包合同价占投标总价的比例：</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w:t>
      </w:r>
    </w:p>
    <w:p w14:paraId="0E6CCD41">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三、其他条款</w:t>
      </w:r>
    </w:p>
    <w:p w14:paraId="7F0AFDCB">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6"/>
        <w:tblW w:w="5000" w:type="pct"/>
        <w:tblInd w:w="0" w:type="dxa"/>
        <w:tblLayout w:type="autofit"/>
        <w:tblCellMar>
          <w:top w:w="0" w:type="dxa"/>
          <w:left w:w="0" w:type="dxa"/>
          <w:bottom w:w="0" w:type="dxa"/>
          <w:right w:w="0" w:type="dxa"/>
        </w:tblCellMar>
      </w:tblPr>
      <w:tblGrid>
        <w:gridCol w:w="4939"/>
        <w:gridCol w:w="4939"/>
      </w:tblGrid>
      <w:tr w14:paraId="40A40B3F">
        <w:tblPrEx>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3B74403">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甲方：</w:t>
            </w:r>
          </w:p>
        </w:tc>
        <w:tc>
          <w:tcPr>
            <w:tcW w:w="2500"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8B91D41">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乙方：</w:t>
            </w:r>
          </w:p>
        </w:tc>
      </w:tr>
      <w:tr w14:paraId="5CFBD4A2">
        <w:tblPrEx>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0505869">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住所：</w:t>
            </w:r>
          </w:p>
        </w:tc>
        <w:tc>
          <w:tcPr>
            <w:tcW w:w="2500"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55C9CE5">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住所：</w:t>
            </w:r>
          </w:p>
        </w:tc>
      </w:tr>
      <w:tr w14:paraId="1924A845">
        <w:tblPrEx>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41923B7">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单位负责人或委托代理人：</w:t>
            </w:r>
          </w:p>
        </w:tc>
        <w:tc>
          <w:tcPr>
            <w:tcW w:w="2500"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37C0DA8">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单位负责人或委托代理人：</w:t>
            </w:r>
          </w:p>
        </w:tc>
      </w:tr>
      <w:tr w14:paraId="13B18316">
        <w:tblPrEx>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E58286C">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联系方法：</w:t>
            </w:r>
          </w:p>
        </w:tc>
        <w:tc>
          <w:tcPr>
            <w:tcW w:w="2500"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7138A69">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联系方法：</w:t>
            </w:r>
          </w:p>
        </w:tc>
      </w:tr>
      <w:tr w14:paraId="6CA1845E">
        <w:tblPrEx>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BFEAB86">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开户银行：</w:t>
            </w:r>
          </w:p>
        </w:tc>
        <w:tc>
          <w:tcPr>
            <w:tcW w:w="2500"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40706EE">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开户银行：</w:t>
            </w:r>
          </w:p>
        </w:tc>
      </w:tr>
      <w:tr w14:paraId="745FB2AD">
        <w:tblPrEx>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B5FF4ED">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账号：</w:t>
            </w:r>
          </w:p>
        </w:tc>
        <w:tc>
          <w:tcPr>
            <w:tcW w:w="2500"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B43D56D">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账号：</w:t>
            </w:r>
          </w:p>
        </w:tc>
      </w:tr>
      <w:tr w14:paraId="74709A52">
        <w:tblPrEx>
          <w:tblCellMar>
            <w:top w:w="0" w:type="dxa"/>
            <w:left w:w="0" w:type="dxa"/>
            <w:bottom w:w="0" w:type="dxa"/>
            <w:right w:w="0" w:type="dxa"/>
          </w:tblCellMar>
        </w:tblPrEx>
        <w:tc>
          <w:tcPr>
            <w:tcW w:w="5000" w:type="pct"/>
            <w:gridSpan w:val="2"/>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6568F43">
            <w:pPr>
              <w:widowControl/>
              <w:wordWrap w:val="0"/>
              <w:spacing w:after="0" w:line="480" w:lineRule="atLeast"/>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签订地点：</w:t>
            </w:r>
            <w:r>
              <w:rPr>
                <w:rFonts w:ascii="宋体" w:hAnsi="宋体" w:eastAsia="宋体" w:cs="宋体"/>
                <w:color w:val="auto"/>
                <w:kern w:val="0"/>
                <w:sz w:val="24"/>
                <w:u w:val="single"/>
                <w14:ligatures w14:val="none"/>
              </w:rPr>
              <w:t>　　　　　　　　　　</w:t>
            </w:r>
          </w:p>
          <w:p w14:paraId="11C2ACEC">
            <w:pPr>
              <w:widowControl/>
              <w:wordWrap w:val="0"/>
              <w:spacing w:after="0" w:line="480" w:lineRule="atLeast"/>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签约日期：</w:t>
            </w:r>
            <w:r>
              <w:rPr>
                <w:rFonts w:ascii="宋体" w:hAnsi="宋体" w:eastAsia="宋体" w:cs="宋体"/>
                <w:color w:val="auto"/>
                <w:kern w:val="0"/>
                <w:sz w:val="24"/>
                <w:u w:val="single"/>
                <w14:ligatures w14:val="none"/>
              </w:rPr>
              <w:t>　　年　　月　　日</w:t>
            </w:r>
          </w:p>
        </w:tc>
      </w:tr>
    </w:tbl>
    <w:p w14:paraId="1EDD2BA9">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※注意：</w:t>
      </w:r>
    </w:p>
    <w:p w14:paraId="25E0AD37">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1.招标文件接受合同分包且投标人拟将合同分包的，应提供本协议；否则无须提供。</w:t>
      </w:r>
    </w:p>
    <w:p w14:paraId="3761E103">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2.本协议由委托代理人签字或盖章的，应按照本章载明的格式提供“单位授权书”。</w:t>
      </w:r>
    </w:p>
    <w:p w14:paraId="4101F540">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3.在以合同分包形式落实中小企业预留份额项目中，投标人除了要提供《中小企业声明函》，还需提供本协议。</w:t>
      </w:r>
    </w:p>
    <w:p w14:paraId="032A64D5">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w:t>
      </w:r>
    </w:p>
    <w:p w14:paraId="1323584B">
      <w:pPr>
        <w:widowControl/>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br w:type="page"/>
      </w:r>
    </w:p>
    <w:p w14:paraId="0C6AE4EC">
      <w:pPr>
        <w:widowControl/>
        <w:spacing w:after="0" w:line="480" w:lineRule="atLeast"/>
        <w:jc w:val="center"/>
        <w:outlineLvl w:val="3"/>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二-7其他资格证明文件（若有）</w:t>
      </w:r>
    </w:p>
    <w:p w14:paraId="7BDCE549">
      <w:pPr>
        <w:widowControl/>
        <w:spacing w:after="0" w:line="480" w:lineRule="atLeast"/>
        <w:jc w:val="center"/>
        <w:outlineLvl w:val="3"/>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二-7-①招标文件规定的其他资格证明文件（若有）</w:t>
      </w:r>
    </w:p>
    <w:p w14:paraId="64551127">
      <w:pPr>
        <w:widowControl/>
        <w:wordWrap w:val="0"/>
        <w:spacing w:after="0" w:line="480" w:lineRule="atLeast"/>
        <w:ind w:firstLine="480"/>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编制说明</w:t>
      </w:r>
    </w:p>
    <w:p w14:paraId="2E7FE899">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除招标文件另有规定外，招标文件要求提交的除前述资格证明文件外的其他资格证明文件（若有）加盖投标人的单位公章后应在此项下提交。</w:t>
      </w:r>
    </w:p>
    <w:p w14:paraId="7C0B10D7">
      <w:pPr>
        <w:widowControl/>
        <w:shd w:val="clear" w:color="auto" w:fill="FFFFFF"/>
        <w:wordWrap w:val="0"/>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 </w:t>
      </w:r>
    </w:p>
    <w:p w14:paraId="116D474A">
      <w:pPr>
        <w:widowControl/>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br w:type="page"/>
      </w:r>
    </w:p>
    <w:p w14:paraId="4F921173">
      <w:pPr>
        <w:widowControl/>
        <w:shd w:val="clear" w:color="auto" w:fill="FFFFFF"/>
        <w:spacing w:after="0" w:line="480" w:lineRule="atLeast"/>
        <w:jc w:val="center"/>
        <w:outlineLvl w:val="2"/>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t>三、投标保证金</w:t>
      </w:r>
    </w:p>
    <w:p w14:paraId="31B440AB">
      <w:pPr>
        <w:widowControl/>
        <w:wordWrap w:val="0"/>
        <w:spacing w:after="0" w:line="480" w:lineRule="atLeast"/>
        <w:ind w:firstLine="480"/>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编制说明</w:t>
      </w:r>
    </w:p>
    <w:p w14:paraId="6B21BC6E">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1、在此项下提交的“投标保证金”材料可使用转账凭证复印件或从福建省政府采购网上公开信息系统中下载的有关原始页面的打印件。</w:t>
      </w:r>
    </w:p>
    <w:p w14:paraId="0846BFC6">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2、投标保证金是否已提交的认定按照招标文件第三章规定执行。</w:t>
      </w:r>
    </w:p>
    <w:p w14:paraId="1D37D37E">
      <w:pPr>
        <w:widowControl/>
        <w:shd w:val="clear" w:color="auto" w:fill="FFFFFF"/>
        <w:wordWrap w:val="0"/>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 </w:t>
      </w:r>
    </w:p>
    <w:p w14:paraId="44A44964">
      <w:pPr>
        <w:widowControl/>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br w:type="page"/>
      </w:r>
    </w:p>
    <w:p w14:paraId="01B943F9">
      <w:pPr>
        <w:widowControl/>
        <w:shd w:val="clear" w:color="auto" w:fill="FFFFFF"/>
        <w:spacing w:after="0" w:line="480" w:lineRule="atLeast"/>
        <w:jc w:val="center"/>
        <w:outlineLvl w:val="2"/>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t>封面格式(报价部分)</w:t>
      </w:r>
    </w:p>
    <w:p w14:paraId="3B71479A">
      <w:pPr>
        <w:widowControl/>
        <w:spacing w:after="0" w:line="240" w:lineRule="auto"/>
        <w:jc w:val="center"/>
        <w:outlineLvl w:val="0"/>
        <w:rPr>
          <w:rFonts w:hint="eastAsia" w:ascii="宋体" w:hAnsi="宋体" w:eastAsia="宋体" w:cs="宋体"/>
          <w:b/>
          <w:bCs/>
          <w:color w:val="auto"/>
          <w:kern w:val="36"/>
          <w:sz w:val="78"/>
          <w:szCs w:val="78"/>
          <w14:ligatures w14:val="none"/>
        </w:rPr>
      </w:pPr>
      <w:r>
        <w:rPr>
          <w:rFonts w:ascii="宋体" w:hAnsi="宋体" w:eastAsia="宋体" w:cs="宋体"/>
          <w:b/>
          <w:bCs/>
          <w:color w:val="auto"/>
          <w:kern w:val="36"/>
          <w:sz w:val="78"/>
          <w:szCs w:val="78"/>
          <w14:ligatures w14:val="none"/>
        </w:rPr>
        <w:t>福建省政府采购投标文件</w:t>
      </w:r>
    </w:p>
    <w:p w14:paraId="03D4B5DE">
      <w:pPr>
        <w:widowControl/>
        <w:spacing w:after="0" w:line="240" w:lineRule="auto"/>
        <w:jc w:val="center"/>
        <w:outlineLvl w:val="0"/>
        <w:rPr>
          <w:rFonts w:hint="eastAsia" w:ascii="宋体" w:hAnsi="宋体" w:eastAsia="宋体" w:cs="宋体"/>
          <w:b/>
          <w:bCs/>
          <w:color w:val="auto"/>
          <w:kern w:val="36"/>
          <w:sz w:val="78"/>
          <w:szCs w:val="78"/>
          <w14:ligatures w14:val="none"/>
        </w:rPr>
      </w:pPr>
      <w:r>
        <w:rPr>
          <w:rFonts w:ascii="宋体" w:hAnsi="宋体" w:eastAsia="宋体" w:cs="宋体"/>
          <w:b/>
          <w:bCs/>
          <w:color w:val="auto"/>
          <w:kern w:val="36"/>
          <w:sz w:val="78"/>
          <w:szCs w:val="78"/>
          <w14:ligatures w14:val="none"/>
        </w:rPr>
        <w:t>（报价部分）</w:t>
      </w:r>
    </w:p>
    <w:p w14:paraId="1251C4BE">
      <w:pPr>
        <w:widowControl/>
        <w:spacing w:after="0" w:line="240" w:lineRule="auto"/>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br w:type="textWrapping"/>
      </w:r>
      <w:r>
        <w:rPr>
          <w:rFonts w:ascii="宋体" w:hAnsi="宋体" w:eastAsia="宋体" w:cs="宋体"/>
          <w:color w:val="auto"/>
          <w:kern w:val="0"/>
          <w:sz w:val="24"/>
          <w14:ligatures w14:val="none"/>
        </w:rPr>
        <w:br w:type="textWrapping"/>
      </w:r>
      <w:r>
        <w:rPr>
          <w:rFonts w:ascii="宋体" w:hAnsi="宋体" w:eastAsia="宋体" w:cs="宋体"/>
          <w:color w:val="auto"/>
          <w:kern w:val="0"/>
          <w:sz w:val="24"/>
          <w14:ligatures w14:val="none"/>
        </w:rPr>
        <w:br w:type="textWrapping"/>
      </w:r>
    </w:p>
    <w:p w14:paraId="65F55E40">
      <w:pPr>
        <w:widowControl/>
        <w:spacing w:after="0" w:line="480" w:lineRule="atLeast"/>
        <w:jc w:val="center"/>
        <w:outlineLvl w:val="1"/>
        <w:rPr>
          <w:rFonts w:hint="eastAsia" w:ascii="宋体" w:hAnsi="宋体" w:eastAsia="宋体" w:cs="宋体"/>
          <w:b/>
          <w:bCs/>
          <w:color w:val="auto"/>
          <w:kern w:val="0"/>
          <w:sz w:val="39"/>
          <w:szCs w:val="39"/>
          <w14:ligatures w14:val="none"/>
        </w:rPr>
      </w:pPr>
      <w:r>
        <w:rPr>
          <w:rFonts w:ascii="宋体" w:hAnsi="宋体" w:eastAsia="宋体" w:cs="宋体"/>
          <w:b/>
          <w:bCs/>
          <w:color w:val="auto"/>
          <w:kern w:val="0"/>
          <w:sz w:val="39"/>
          <w:szCs w:val="39"/>
          <w14:ligatures w14:val="none"/>
        </w:rPr>
        <w:t>（填写正本或副本）</w:t>
      </w:r>
    </w:p>
    <w:p w14:paraId="112DA40E">
      <w:pPr>
        <w:widowControl/>
        <w:spacing w:after="0" w:line="240" w:lineRule="auto"/>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br w:type="textWrapping"/>
      </w:r>
      <w:r>
        <w:rPr>
          <w:rFonts w:ascii="宋体" w:hAnsi="宋体" w:eastAsia="宋体" w:cs="宋体"/>
          <w:color w:val="auto"/>
          <w:kern w:val="0"/>
          <w:sz w:val="24"/>
          <w14:ligatures w14:val="none"/>
        </w:rPr>
        <w:br w:type="textWrapping"/>
      </w:r>
      <w:r>
        <w:rPr>
          <w:rFonts w:ascii="宋体" w:hAnsi="宋体" w:eastAsia="宋体" w:cs="宋体"/>
          <w:color w:val="auto"/>
          <w:kern w:val="0"/>
          <w:sz w:val="24"/>
          <w14:ligatures w14:val="none"/>
        </w:rPr>
        <w:br w:type="textWrapping"/>
      </w:r>
      <w:r>
        <w:rPr>
          <w:rFonts w:ascii="宋体" w:hAnsi="宋体" w:eastAsia="宋体" w:cs="宋体"/>
          <w:color w:val="auto"/>
          <w:kern w:val="0"/>
          <w:sz w:val="24"/>
          <w14:ligatures w14:val="none"/>
        </w:rPr>
        <w:br w:type="textWrapping"/>
      </w:r>
      <w:r>
        <w:rPr>
          <w:rFonts w:ascii="宋体" w:hAnsi="宋体" w:eastAsia="宋体" w:cs="宋体"/>
          <w:color w:val="auto"/>
          <w:kern w:val="0"/>
          <w:sz w:val="24"/>
          <w14:ligatures w14:val="none"/>
        </w:rPr>
        <w:br w:type="textWrapping"/>
      </w:r>
    </w:p>
    <w:p w14:paraId="1EFB68A8">
      <w:pPr>
        <w:widowControl/>
        <w:spacing w:after="0" w:line="480" w:lineRule="atLeast"/>
        <w:jc w:val="center"/>
        <w:outlineLvl w:val="2"/>
        <w:rPr>
          <w:rFonts w:hint="eastAsia" w:ascii="宋体" w:hAnsi="宋体" w:eastAsia="宋体" w:cs="宋体"/>
          <w:b/>
          <w:bCs/>
          <w:color w:val="auto"/>
          <w:kern w:val="0"/>
          <w:sz w:val="27"/>
          <w:szCs w:val="27"/>
          <w14:ligatures w14:val="none"/>
        </w:rPr>
      </w:pPr>
      <w:r>
        <w:rPr>
          <w:rFonts w:ascii="宋体" w:hAnsi="宋体" w:eastAsia="宋体" w:cs="宋体"/>
          <w:b/>
          <w:bCs/>
          <w:color w:val="auto"/>
          <w:kern w:val="0"/>
          <w:sz w:val="27"/>
          <w:szCs w:val="27"/>
          <w14:ligatures w14:val="none"/>
        </w:rPr>
        <w:t>（项目名称：（由投标人填写）</w:t>
      </w:r>
    </w:p>
    <w:p w14:paraId="2DEAB805">
      <w:pPr>
        <w:widowControl/>
        <w:spacing w:after="0" w:line="480" w:lineRule="atLeast"/>
        <w:jc w:val="center"/>
        <w:outlineLvl w:val="2"/>
        <w:rPr>
          <w:rFonts w:hint="eastAsia" w:ascii="宋体" w:hAnsi="宋体" w:eastAsia="宋体" w:cs="宋体"/>
          <w:b/>
          <w:bCs/>
          <w:color w:val="auto"/>
          <w:kern w:val="0"/>
          <w:sz w:val="27"/>
          <w:szCs w:val="27"/>
          <w14:ligatures w14:val="none"/>
        </w:rPr>
      </w:pPr>
      <w:r>
        <w:rPr>
          <w:rFonts w:ascii="宋体" w:hAnsi="宋体" w:eastAsia="宋体" w:cs="宋体"/>
          <w:b/>
          <w:bCs/>
          <w:color w:val="auto"/>
          <w:kern w:val="0"/>
          <w:sz w:val="27"/>
          <w:szCs w:val="27"/>
          <w14:ligatures w14:val="none"/>
        </w:rPr>
        <w:t>（备案编号：（由投标人填写）</w:t>
      </w:r>
    </w:p>
    <w:p w14:paraId="20A25A21">
      <w:pPr>
        <w:widowControl/>
        <w:spacing w:after="0" w:line="480" w:lineRule="atLeast"/>
        <w:jc w:val="center"/>
        <w:outlineLvl w:val="2"/>
        <w:rPr>
          <w:rFonts w:hint="eastAsia" w:ascii="宋体" w:hAnsi="宋体" w:eastAsia="宋体" w:cs="宋体"/>
          <w:b/>
          <w:bCs/>
          <w:color w:val="auto"/>
          <w:kern w:val="0"/>
          <w:sz w:val="27"/>
          <w:szCs w:val="27"/>
          <w14:ligatures w14:val="none"/>
        </w:rPr>
      </w:pPr>
      <w:r>
        <w:rPr>
          <w:rFonts w:ascii="宋体" w:hAnsi="宋体" w:eastAsia="宋体" w:cs="宋体"/>
          <w:b/>
          <w:bCs/>
          <w:color w:val="auto"/>
          <w:kern w:val="0"/>
          <w:sz w:val="27"/>
          <w:szCs w:val="27"/>
          <w14:ligatures w14:val="none"/>
        </w:rPr>
        <w:t>（项目编号：（由投标人填写）</w:t>
      </w:r>
    </w:p>
    <w:p w14:paraId="0F687451">
      <w:pPr>
        <w:widowControl/>
        <w:spacing w:after="0" w:line="480" w:lineRule="atLeast"/>
        <w:jc w:val="center"/>
        <w:outlineLvl w:val="2"/>
        <w:rPr>
          <w:rFonts w:hint="eastAsia" w:ascii="宋体" w:hAnsi="宋体" w:eastAsia="宋体" w:cs="宋体"/>
          <w:b/>
          <w:bCs/>
          <w:color w:val="auto"/>
          <w:kern w:val="0"/>
          <w:sz w:val="27"/>
          <w:szCs w:val="27"/>
          <w14:ligatures w14:val="none"/>
        </w:rPr>
      </w:pPr>
      <w:r>
        <w:rPr>
          <w:rFonts w:ascii="宋体" w:hAnsi="宋体" w:eastAsia="宋体" w:cs="宋体"/>
          <w:b/>
          <w:bCs/>
          <w:color w:val="auto"/>
          <w:kern w:val="0"/>
          <w:sz w:val="27"/>
          <w:szCs w:val="27"/>
          <w14:ligatures w14:val="none"/>
        </w:rPr>
        <w:t>（所投采购包：（由投标人填写）</w:t>
      </w:r>
    </w:p>
    <w:p w14:paraId="3542F01D">
      <w:pPr>
        <w:widowControl/>
        <w:spacing w:after="0" w:line="240" w:lineRule="auto"/>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br w:type="textWrapping"/>
      </w:r>
      <w:r>
        <w:rPr>
          <w:rFonts w:ascii="宋体" w:hAnsi="宋体" w:eastAsia="宋体" w:cs="宋体"/>
          <w:color w:val="auto"/>
          <w:kern w:val="0"/>
          <w:sz w:val="24"/>
          <w14:ligatures w14:val="none"/>
        </w:rPr>
        <w:br w:type="textWrapping"/>
      </w:r>
    </w:p>
    <w:p w14:paraId="64025436">
      <w:pPr>
        <w:widowControl/>
        <w:spacing w:after="0" w:line="480" w:lineRule="atLeast"/>
        <w:jc w:val="center"/>
        <w:outlineLvl w:val="2"/>
        <w:rPr>
          <w:rFonts w:hint="eastAsia" w:ascii="宋体" w:hAnsi="宋体" w:eastAsia="宋体" w:cs="宋体"/>
          <w:b/>
          <w:bCs/>
          <w:color w:val="auto"/>
          <w:kern w:val="0"/>
          <w:sz w:val="27"/>
          <w:szCs w:val="27"/>
          <w14:ligatures w14:val="none"/>
        </w:rPr>
      </w:pPr>
      <w:r>
        <w:rPr>
          <w:rFonts w:ascii="宋体" w:hAnsi="宋体" w:eastAsia="宋体" w:cs="宋体"/>
          <w:b/>
          <w:bCs/>
          <w:color w:val="auto"/>
          <w:kern w:val="0"/>
          <w:sz w:val="27"/>
          <w:szCs w:val="27"/>
          <w14:ligatures w14:val="none"/>
        </w:rPr>
        <w:t>投标人：（填写“全称”）</w:t>
      </w:r>
    </w:p>
    <w:p w14:paraId="486586FD">
      <w:pPr>
        <w:widowControl/>
        <w:spacing w:after="0" w:line="480" w:lineRule="atLeast"/>
        <w:jc w:val="center"/>
        <w:outlineLvl w:val="2"/>
        <w:rPr>
          <w:rFonts w:hint="eastAsia" w:ascii="宋体" w:hAnsi="宋体" w:eastAsia="宋体" w:cs="宋体"/>
          <w:b/>
          <w:bCs/>
          <w:color w:val="auto"/>
          <w:kern w:val="0"/>
          <w:sz w:val="27"/>
          <w:szCs w:val="27"/>
          <w14:ligatures w14:val="none"/>
        </w:rPr>
      </w:pPr>
      <w:r>
        <w:rPr>
          <w:rFonts w:ascii="宋体" w:hAnsi="宋体" w:eastAsia="宋体" w:cs="宋体"/>
          <w:b/>
          <w:bCs/>
          <w:color w:val="auto"/>
          <w:kern w:val="0"/>
          <w:sz w:val="27"/>
          <w:szCs w:val="27"/>
          <w14:ligatures w14:val="none"/>
        </w:rPr>
        <w:t>（由投标人填写）年（由投标人填写）月</w:t>
      </w:r>
    </w:p>
    <w:p w14:paraId="79F87CE9">
      <w:pPr>
        <w:widowControl/>
        <w:shd w:val="clear" w:color="auto" w:fill="FFFFFF"/>
        <w:wordWrap w:val="0"/>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 </w:t>
      </w:r>
    </w:p>
    <w:p w14:paraId="3B99F502">
      <w:pPr>
        <w:widowControl/>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br w:type="page"/>
      </w:r>
    </w:p>
    <w:p w14:paraId="4CDCF127">
      <w:pPr>
        <w:widowControl/>
        <w:shd w:val="clear" w:color="auto" w:fill="FFFFFF"/>
        <w:spacing w:after="0" w:line="480" w:lineRule="atLeast"/>
        <w:jc w:val="center"/>
        <w:outlineLvl w:val="2"/>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t>索引</w:t>
      </w:r>
    </w:p>
    <w:p w14:paraId="531C3E68">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一、开标（报价）一览表</w:t>
      </w:r>
    </w:p>
    <w:p w14:paraId="7D93026E">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二、投标（响应）报价明细表</w:t>
      </w:r>
    </w:p>
    <w:p w14:paraId="0BD13053">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三、招标文件规定的价格扣除证明材料（若有）</w:t>
      </w:r>
    </w:p>
    <w:p w14:paraId="73378517">
      <w:pPr>
        <w:widowControl/>
        <w:shd w:val="clear" w:color="auto" w:fill="FFFFFF"/>
        <w:wordWrap w:val="0"/>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 </w:t>
      </w:r>
    </w:p>
    <w:p w14:paraId="283F3383">
      <w:pPr>
        <w:widowControl/>
        <w:rPr>
          <w:rFonts w:hint="eastAsia" w:ascii="宋体" w:hAnsi="宋体" w:eastAsia="宋体" w:cs="宋体"/>
          <w:b/>
          <w:bCs/>
          <w:color w:val="auto"/>
          <w:kern w:val="36"/>
          <w:sz w:val="78"/>
          <w:szCs w:val="78"/>
          <w14:ligatures w14:val="none"/>
        </w:rPr>
      </w:pPr>
      <w:r>
        <w:rPr>
          <w:rFonts w:hint="eastAsia" w:ascii="宋体" w:hAnsi="宋体" w:eastAsia="宋体" w:cs="宋体"/>
          <w:b/>
          <w:bCs/>
          <w:color w:val="auto"/>
          <w:kern w:val="36"/>
          <w:sz w:val="78"/>
          <w:szCs w:val="78"/>
          <w14:ligatures w14:val="none"/>
        </w:rPr>
        <w:br w:type="page"/>
      </w:r>
    </w:p>
    <w:p w14:paraId="33F9B240">
      <w:pPr>
        <w:widowControl/>
        <w:shd w:val="clear" w:color="auto" w:fill="FFFFFF"/>
        <w:spacing w:after="0" w:line="480" w:lineRule="atLeast"/>
        <w:jc w:val="center"/>
        <w:outlineLvl w:val="0"/>
        <w:rPr>
          <w:rFonts w:hint="eastAsia" w:ascii="宋体" w:hAnsi="宋体" w:eastAsia="宋体" w:cs="宋体"/>
          <w:b/>
          <w:bCs/>
          <w:color w:val="auto"/>
          <w:kern w:val="36"/>
          <w:sz w:val="78"/>
          <w:szCs w:val="78"/>
          <w14:ligatures w14:val="none"/>
        </w:rPr>
      </w:pPr>
      <w:r>
        <w:rPr>
          <w:rFonts w:hint="eastAsia" w:ascii="宋体" w:hAnsi="宋体" w:eastAsia="宋体" w:cs="宋体"/>
          <w:b/>
          <w:bCs/>
          <w:color w:val="auto"/>
          <w:kern w:val="36"/>
          <w:sz w:val="78"/>
          <w:szCs w:val="78"/>
          <w14:ligatures w14:val="none"/>
        </w:rPr>
        <w:t>开标（报价）一览表</w:t>
      </w:r>
    </w:p>
    <w:p w14:paraId="0D381480">
      <w:pPr>
        <w:widowControl/>
        <w:shd w:val="clear" w:color="auto" w:fill="FFFFFF"/>
        <w:spacing w:after="0" w:line="375"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项目编号： [350001]LCZ[GK]2025009</w:t>
      </w:r>
    </w:p>
    <w:p w14:paraId="3B771E69">
      <w:pPr>
        <w:widowControl/>
        <w:shd w:val="clear" w:color="auto" w:fill="FFFFFF"/>
        <w:spacing w:after="0" w:line="375"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项目名称： 福建理工大学办学空间拓展服务采购项目</w:t>
      </w:r>
    </w:p>
    <w:p w14:paraId="63D6668D">
      <w:pPr>
        <w:widowControl/>
        <w:shd w:val="clear" w:color="auto" w:fill="FFFFFF"/>
        <w:spacing w:after="0" w:line="375"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采购包： 1(福建理工大学办学空间拓展服务采购项目)</w:t>
      </w:r>
    </w:p>
    <w:p w14:paraId="33292935">
      <w:pPr>
        <w:widowControl/>
        <w:shd w:val="clear" w:color="auto" w:fill="FFFFFF"/>
        <w:spacing w:after="0" w:line="375"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投标人（供应商）名称：</w:t>
      </w:r>
    </w:p>
    <w:tbl>
      <w:tblPr>
        <w:tblStyle w:val="16"/>
        <w:tblW w:w="5000" w:type="pct"/>
        <w:tblInd w:w="0" w:type="dxa"/>
        <w:tblLayout w:type="autofit"/>
        <w:tblCellMar>
          <w:top w:w="0" w:type="dxa"/>
          <w:left w:w="0" w:type="dxa"/>
          <w:bottom w:w="0" w:type="dxa"/>
          <w:right w:w="0" w:type="dxa"/>
        </w:tblCellMar>
      </w:tblPr>
      <w:tblGrid>
        <w:gridCol w:w="706"/>
        <w:gridCol w:w="4298"/>
        <w:gridCol w:w="1782"/>
        <w:gridCol w:w="2163"/>
        <w:gridCol w:w="929"/>
      </w:tblGrid>
      <w:tr w14:paraId="3947ED12">
        <w:tblPrEx>
          <w:tblCellMar>
            <w:top w:w="0" w:type="dxa"/>
            <w:left w:w="0" w:type="dxa"/>
            <w:bottom w:w="0" w:type="dxa"/>
            <w:right w:w="0" w:type="dxa"/>
          </w:tblCellMar>
        </w:tblPrEx>
        <w:trPr>
          <w:tblHeader/>
        </w:trPr>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4D1EA501">
            <w:pPr>
              <w:widowControl/>
              <w:wordWrap w:val="0"/>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BACED88">
            <w:pPr>
              <w:widowControl/>
              <w:wordWrap w:val="0"/>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报价内容</w:t>
            </w:r>
          </w:p>
        </w:tc>
        <w:tc>
          <w:tcPr>
            <w:tcW w:w="902" w:type="pct"/>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4214FE7">
            <w:pPr>
              <w:widowControl/>
              <w:wordWrap w:val="0"/>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最高限价</w:t>
            </w:r>
          </w:p>
        </w:tc>
        <w:tc>
          <w:tcPr>
            <w:tcW w:w="1095" w:type="pct"/>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D030E10">
            <w:pPr>
              <w:widowControl/>
              <w:wordWrap w:val="0"/>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响应报价</w:t>
            </w:r>
          </w:p>
        </w:tc>
        <w:tc>
          <w:tcPr>
            <w:tcW w:w="470" w:type="pct"/>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693F37AE">
            <w:pPr>
              <w:widowControl/>
              <w:wordWrap w:val="0"/>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价款形式</w:t>
            </w:r>
          </w:p>
        </w:tc>
      </w:tr>
      <w:tr w14:paraId="51928BDD">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75EA3BC">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4BC0EC2">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福建理工大学办学空间拓展服务采购项目</w:t>
            </w:r>
          </w:p>
        </w:tc>
        <w:tc>
          <w:tcPr>
            <w:tcW w:w="902"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D8EE970">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38500000元</w:t>
            </w:r>
          </w:p>
        </w:tc>
        <w:tc>
          <w:tcPr>
            <w:tcW w:w="1095"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E9E5A09">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「汇总引用」 元</w:t>
            </w:r>
          </w:p>
        </w:tc>
        <w:tc>
          <w:tcPr>
            <w:tcW w:w="470"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BF0D7C6">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总价</w:t>
            </w:r>
          </w:p>
        </w:tc>
      </w:tr>
    </w:tbl>
    <w:p w14:paraId="7E0C7B51">
      <w:pPr>
        <w:widowControl/>
        <w:shd w:val="clear" w:color="auto" w:fill="FFFFFF"/>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备注：无</w:t>
      </w:r>
    </w:p>
    <w:p w14:paraId="3FE3D10E">
      <w:pPr>
        <w:widowControl/>
        <w:shd w:val="clear" w:color="auto" w:fill="FFFFFF"/>
        <w:spacing w:after="0" w:line="480" w:lineRule="atLeast"/>
        <w:jc w:val="righ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时间：      年     月     日</w:t>
      </w:r>
    </w:p>
    <w:p w14:paraId="21D7DF07">
      <w:pPr>
        <w:widowControl/>
        <w:shd w:val="clear" w:color="auto" w:fill="FFFFFF"/>
        <w:spacing w:after="0" w:line="480" w:lineRule="atLeast"/>
        <w:jc w:val="righ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签章：                      </w:t>
      </w:r>
    </w:p>
    <w:p w14:paraId="15C5BAE8">
      <w:pPr>
        <w:widowControl/>
        <w:rPr>
          <w:rFonts w:hint="eastAsia" w:ascii="宋体" w:hAnsi="宋体" w:eastAsia="宋体" w:cs="宋体"/>
          <w:b/>
          <w:bCs/>
          <w:color w:val="auto"/>
          <w:kern w:val="36"/>
          <w:sz w:val="78"/>
          <w:szCs w:val="78"/>
          <w14:ligatures w14:val="none"/>
        </w:rPr>
      </w:pPr>
      <w:r>
        <w:rPr>
          <w:rFonts w:hint="eastAsia" w:ascii="宋体" w:hAnsi="宋体" w:eastAsia="宋体" w:cs="宋体"/>
          <w:b/>
          <w:bCs/>
          <w:color w:val="auto"/>
          <w:kern w:val="36"/>
          <w:sz w:val="78"/>
          <w:szCs w:val="78"/>
          <w14:ligatures w14:val="none"/>
        </w:rPr>
        <w:br w:type="page"/>
      </w:r>
    </w:p>
    <w:p w14:paraId="7193DA52">
      <w:pPr>
        <w:widowControl/>
        <w:shd w:val="clear" w:color="auto" w:fill="FFFFFF"/>
        <w:spacing w:after="0" w:line="480" w:lineRule="atLeast"/>
        <w:jc w:val="center"/>
        <w:outlineLvl w:val="0"/>
        <w:rPr>
          <w:rFonts w:hint="eastAsia" w:ascii="宋体" w:hAnsi="宋体" w:eastAsia="宋体" w:cs="宋体"/>
          <w:b/>
          <w:bCs/>
          <w:color w:val="auto"/>
          <w:kern w:val="36"/>
          <w:sz w:val="78"/>
          <w:szCs w:val="78"/>
          <w14:ligatures w14:val="none"/>
        </w:rPr>
      </w:pPr>
      <w:r>
        <w:rPr>
          <w:rFonts w:hint="eastAsia" w:ascii="宋体" w:hAnsi="宋体" w:eastAsia="宋体" w:cs="宋体"/>
          <w:b/>
          <w:bCs/>
          <w:color w:val="auto"/>
          <w:kern w:val="36"/>
          <w:sz w:val="78"/>
          <w:szCs w:val="78"/>
          <w14:ligatures w14:val="none"/>
        </w:rPr>
        <w:t>投标（响应）报价明细表</w:t>
      </w:r>
    </w:p>
    <w:p w14:paraId="502B6044">
      <w:pPr>
        <w:widowControl/>
        <w:shd w:val="clear" w:color="auto" w:fill="FFFFFF"/>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项目编号： [350001]LCZ[GK]2025009</w:t>
      </w:r>
    </w:p>
    <w:p w14:paraId="2B1900DF">
      <w:pPr>
        <w:widowControl/>
        <w:shd w:val="clear" w:color="auto" w:fill="FFFFFF"/>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项目名称： 福建理工大学办学空间拓展服务采购项目</w:t>
      </w:r>
    </w:p>
    <w:p w14:paraId="794341A0">
      <w:pPr>
        <w:widowControl/>
        <w:shd w:val="clear" w:color="auto" w:fill="FFFFFF"/>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采购包： 福建理工大学办学空间拓展服务采购项目</w:t>
      </w:r>
    </w:p>
    <w:p w14:paraId="2439966E">
      <w:pPr>
        <w:widowControl/>
        <w:shd w:val="clear" w:color="auto" w:fill="FFFFFF"/>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投标人名称：</w:t>
      </w:r>
    </w:p>
    <w:p w14:paraId="504CC4D0">
      <w:pPr>
        <w:widowControl/>
        <w:shd w:val="clear" w:color="auto" w:fill="FFFFFF"/>
        <w:spacing w:after="0" w:line="480" w:lineRule="atLeast"/>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t>福建理工大学办学空间拓展服务采购项目</w:t>
      </w:r>
    </w:p>
    <w:tbl>
      <w:tblPr>
        <w:tblStyle w:val="16"/>
        <w:tblW w:w="5000" w:type="pct"/>
        <w:tblInd w:w="0" w:type="dxa"/>
        <w:tblLayout w:type="autofit"/>
        <w:tblCellMar>
          <w:top w:w="0" w:type="dxa"/>
          <w:left w:w="0" w:type="dxa"/>
          <w:bottom w:w="0" w:type="dxa"/>
          <w:right w:w="0" w:type="dxa"/>
        </w:tblCellMar>
      </w:tblPr>
      <w:tblGrid>
        <w:gridCol w:w="541"/>
        <w:gridCol w:w="723"/>
        <w:gridCol w:w="873"/>
        <w:gridCol w:w="874"/>
        <w:gridCol w:w="874"/>
        <w:gridCol w:w="874"/>
        <w:gridCol w:w="1053"/>
        <w:gridCol w:w="1354"/>
        <w:gridCol w:w="694"/>
        <w:gridCol w:w="664"/>
        <w:gridCol w:w="1354"/>
      </w:tblGrid>
      <w:tr w14:paraId="5C76F612">
        <w:tblPrEx>
          <w:tblCellMar>
            <w:top w:w="0" w:type="dxa"/>
            <w:left w:w="0" w:type="dxa"/>
            <w:bottom w:w="0" w:type="dxa"/>
            <w:right w:w="0" w:type="dxa"/>
          </w:tblCellMar>
        </w:tblPrEx>
        <w:trPr>
          <w:tblHeader/>
        </w:trPr>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C274B03">
            <w:pPr>
              <w:widowControl/>
              <w:wordWrap w:val="0"/>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7A7577B2">
            <w:pPr>
              <w:widowControl/>
              <w:wordWrap w:val="0"/>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服务名称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77DDE0E">
            <w:pPr>
              <w:widowControl/>
              <w:wordWrap w:val="0"/>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服务范围</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02BC7244">
            <w:pPr>
              <w:widowControl/>
              <w:wordWrap w:val="0"/>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服务要求</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12785081">
            <w:pPr>
              <w:widowControl/>
              <w:wordWrap w:val="0"/>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服务时间</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2CB52861">
            <w:pPr>
              <w:widowControl/>
              <w:wordWrap w:val="0"/>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服务标准</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CDACE9B">
            <w:pPr>
              <w:widowControl/>
              <w:wordWrap w:val="0"/>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最高限价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3134E115">
            <w:pPr>
              <w:widowControl/>
              <w:wordWrap w:val="0"/>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单价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4ABB520">
            <w:pPr>
              <w:widowControl/>
              <w:wordWrap w:val="0"/>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A5065F0">
            <w:pPr>
              <w:widowControl/>
              <w:wordWrap w:val="0"/>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计量单位</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top w:w="0" w:type="dxa"/>
              <w:left w:w="120" w:type="dxa"/>
              <w:bottom w:w="0" w:type="dxa"/>
              <w:right w:w="120" w:type="dxa"/>
            </w:tcMar>
            <w:vAlign w:val="center"/>
          </w:tcPr>
          <w:p w14:paraId="596395CE">
            <w:pPr>
              <w:widowControl/>
              <w:wordWrap w:val="0"/>
              <w:spacing w:after="0" w:line="480" w:lineRule="atLeast"/>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总价</w:t>
            </w:r>
          </w:p>
        </w:tc>
      </w:tr>
      <w:tr w14:paraId="4B94898C">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ACB0281">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92BF345">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首年费用</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62060D3">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32F78CA">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F3993B5">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EE454AE">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8918475">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7700000 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193500D">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{=总价/数量} 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B72CA81">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1400.0000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DCF9126">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人/年</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F005A48">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{供应商响应} 元</w:t>
            </w:r>
          </w:p>
        </w:tc>
      </w:tr>
      <w:tr w14:paraId="1457800A">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C6D9069">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249C9BD">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第二年费用</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3CD16F9">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DF73AF3">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09D7D15">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4D44B66">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F5D4771">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15400000 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88AAD85">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{=总价/数量} 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B2F7746">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2800.0000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6FF7580">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人/年</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14B6467">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{供应商响应} 元</w:t>
            </w:r>
          </w:p>
        </w:tc>
      </w:tr>
      <w:tr w14:paraId="6B958DC0">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BD7B115">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CB16E57">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第三年费用</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DE2AEE2">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C5C058B">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14D7F7C">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52097A8">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{供应商响应}</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E66D92D">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15400000 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AA688AF">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{=总价/数量} 元</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1D68CCB">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2800.0000</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EE4453F">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人/年</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6418B9C">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{供应商响应} 元</w:t>
            </w:r>
          </w:p>
        </w:tc>
      </w:tr>
    </w:tbl>
    <w:p w14:paraId="636BF3C9">
      <w:pPr>
        <w:widowControl/>
        <w:shd w:val="clear" w:color="auto" w:fill="FFFFFF"/>
        <w:spacing w:after="0" w:line="480" w:lineRule="atLeast"/>
        <w:jc w:val="right"/>
        <w:rPr>
          <w:rFonts w:hint="eastAsia" w:ascii="宋体" w:hAnsi="宋体" w:eastAsia="宋体" w:cs="宋体"/>
          <w:color w:val="auto"/>
          <w:kern w:val="0"/>
          <w:sz w:val="24"/>
          <w14:ligatures w14:val="none"/>
        </w:rPr>
      </w:pPr>
      <w:r>
        <w:rPr>
          <w:rFonts w:hint="eastAsia" w:ascii="宋体" w:hAnsi="宋体" w:eastAsia="宋体" w:cs="宋体"/>
          <w:b/>
          <w:bCs/>
          <w:color w:val="auto"/>
          <w:kern w:val="0"/>
          <w:sz w:val="24"/>
          <w14:ligatures w14:val="none"/>
        </w:rPr>
        <w:t>合计</w:t>
      </w:r>
      <w:r>
        <w:rPr>
          <w:rFonts w:hint="eastAsia" w:ascii="宋体" w:hAnsi="宋体" w:eastAsia="宋体" w:cs="宋体"/>
          <w:color w:val="auto"/>
          <w:kern w:val="0"/>
          <w:sz w:val="24"/>
          <w14:ligatures w14:val="none"/>
        </w:rPr>
        <w:t>：</w:t>
      </w:r>
    </w:p>
    <w:p w14:paraId="3F745BBB">
      <w:pPr>
        <w:widowControl/>
        <w:shd w:val="clear" w:color="auto" w:fill="FFFFFF"/>
        <w:spacing w:after="0" w:line="480" w:lineRule="atLeas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备注：无</w:t>
      </w:r>
    </w:p>
    <w:p w14:paraId="6DEFFC7B">
      <w:pPr>
        <w:widowControl/>
        <w:shd w:val="clear" w:color="auto" w:fill="FFFFFF"/>
        <w:spacing w:after="0" w:line="480" w:lineRule="atLeast"/>
        <w:jc w:val="righ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时间：      年     月     日</w:t>
      </w:r>
    </w:p>
    <w:p w14:paraId="2AB5FBF0">
      <w:pPr>
        <w:widowControl/>
        <w:shd w:val="clear" w:color="auto" w:fill="FFFFFF"/>
        <w:spacing w:after="0" w:line="480" w:lineRule="atLeast"/>
        <w:jc w:val="right"/>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签章：                      </w:t>
      </w:r>
    </w:p>
    <w:p w14:paraId="228EE667">
      <w:pPr>
        <w:widowControl/>
        <w:shd w:val="clear" w:color="auto" w:fill="FFFFFF"/>
        <w:wordWrap w:val="0"/>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 </w:t>
      </w:r>
    </w:p>
    <w:p w14:paraId="24B9E70E">
      <w:pPr>
        <w:widowControl/>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br w:type="page"/>
      </w:r>
    </w:p>
    <w:p w14:paraId="5F29CA71">
      <w:pPr>
        <w:widowControl/>
        <w:shd w:val="clear" w:color="auto" w:fill="FFFFFF"/>
        <w:spacing w:after="0" w:line="480" w:lineRule="atLeast"/>
        <w:jc w:val="center"/>
        <w:outlineLvl w:val="2"/>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t>三、招标文件规定的价格扣除证明材料（若有）</w:t>
      </w:r>
    </w:p>
    <w:p w14:paraId="614846C3">
      <w:pPr>
        <w:widowControl/>
        <w:spacing w:after="0" w:line="480" w:lineRule="atLeast"/>
        <w:jc w:val="center"/>
        <w:outlineLvl w:val="3"/>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三-1优先类节能产品、环境标志产品价格扣除证明材料（若有）</w:t>
      </w:r>
    </w:p>
    <w:p w14:paraId="2CCF8E64">
      <w:pPr>
        <w:widowControl/>
        <w:spacing w:after="0" w:line="480" w:lineRule="atLeast"/>
        <w:jc w:val="center"/>
        <w:outlineLvl w:val="3"/>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三-1-①优先类节能产品、环境标志产品统计表（价格扣除适用，若有）</w:t>
      </w:r>
    </w:p>
    <w:p w14:paraId="31966D38">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项目编号：</w:t>
      </w:r>
      <w:r>
        <w:rPr>
          <w:rFonts w:ascii="宋体" w:hAnsi="宋体" w:eastAsia="宋体" w:cs="宋体"/>
          <w:color w:val="auto"/>
          <w:kern w:val="0"/>
          <w:sz w:val="24"/>
          <w:u w:val="single"/>
          <w14:ligatures w14:val="none"/>
        </w:rPr>
        <w:t>　　　　　　　　</w:t>
      </w:r>
    </w:p>
    <w:tbl>
      <w:tblPr>
        <w:tblStyle w:val="16"/>
        <w:tblW w:w="5000" w:type="pct"/>
        <w:tblInd w:w="0" w:type="dxa"/>
        <w:tblLayout w:type="autofit"/>
        <w:tblCellMar>
          <w:top w:w="0" w:type="dxa"/>
          <w:left w:w="0" w:type="dxa"/>
          <w:bottom w:w="0" w:type="dxa"/>
          <w:right w:w="0" w:type="dxa"/>
        </w:tblCellMar>
      </w:tblPr>
      <w:tblGrid>
        <w:gridCol w:w="1064"/>
        <w:gridCol w:w="1065"/>
        <w:gridCol w:w="1332"/>
        <w:gridCol w:w="6389"/>
        <w:gridCol w:w="16"/>
        <w:gridCol w:w="6"/>
        <w:gridCol w:w="6"/>
      </w:tblGrid>
      <w:tr w14:paraId="2C3C535B">
        <w:tblPrEx>
          <w:tblCellMar>
            <w:top w:w="0" w:type="dxa"/>
            <w:left w:w="0" w:type="dxa"/>
            <w:bottom w:w="0" w:type="dxa"/>
            <w:right w:w="0" w:type="dxa"/>
          </w:tblCellMar>
        </w:tblPrEx>
        <w:tc>
          <w:tcPr>
            <w:tcW w:w="53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2E8BD7B">
            <w:pPr>
              <w:widowControl/>
              <w:spacing w:after="0" w:line="240" w:lineRule="auto"/>
              <w:rPr>
                <w:rFonts w:hint="eastAsia" w:ascii="宋体" w:hAnsi="宋体" w:eastAsia="宋体" w:cs="宋体"/>
                <w:color w:val="auto"/>
                <w:kern w:val="0"/>
                <w:sz w:val="24"/>
                <w14:ligatures w14:val="none"/>
              </w:rPr>
            </w:pPr>
          </w:p>
        </w:tc>
        <w:tc>
          <w:tcPr>
            <w:tcW w:w="4461" w:type="pct"/>
            <w:gridSpan w:val="6"/>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5BA041A">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本采购包内属于节能、环境标志产品情况</w:t>
            </w:r>
          </w:p>
        </w:tc>
      </w:tr>
      <w:tr w14:paraId="637368D8">
        <w:tblPrEx>
          <w:tblCellMar>
            <w:top w:w="0" w:type="dxa"/>
            <w:left w:w="0" w:type="dxa"/>
            <w:bottom w:w="0" w:type="dxa"/>
            <w:right w:w="0" w:type="dxa"/>
          </w:tblCellMar>
        </w:tblPrEx>
        <w:tc>
          <w:tcPr>
            <w:tcW w:w="53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15691D8">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采购包</w:t>
            </w:r>
          </w:p>
        </w:tc>
        <w:tc>
          <w:tcPr>
            <w:tcW w:w="53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125BF66">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品目号</w:t>
            </w:r>
          </w:p>
        </w:tc>
        <w:tc>
          <w:tcPr>
            <w:tcW w:w="674"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02C5ACF">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产品名称</w:t>
            </w:r>
          </w:p>
        </w:tc>
        <w:tc>
          <w:tcPr>
            <w:tcW w:w="3234"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0A49E39">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认证种类</w:t>
            </w:r>
          </w:p>
        </w:tc>
        <w:tc>
          <w:tcPr>
            <w:tcW w:w="8" w:type="pct"/>
            <w:vAlign w:val="center"/>
          </w:tcPr>
          <w:p w14:paraId="7656E79E">
            <w:pPr>
              <w:widowControl/>
              <w:spacing w:after="0" w:line="480" w:lineRule="atLeast"/>
              <w:rPr>
                <w:rFonts w:hint="eastAsia" w:ascii="宋体" w:hAnsi="宋体" w:eastAsia="宋体" w:cs="Times New Roman"/>
                <w:color w:val="auto"/>
                <w:kern w:val="0"/>
                <w:sz w:val="20"/>
                <w:szCs w:val="20"/>
                <w14:ligatures w14:val="none"/>
              </w:rPr>
            </w:pPr>
          </w:p>
        </w:tc>
        <w:tc>
          <w:tcPr>
            <w:tcW w:w="3" w:type="pct"/>
            <w:vAlign w:val="center"/>
          </w:tcPr>
          <w:p w14:paraId="7F007C6D">
            <w:pPr>
              <w:widowControl/>
              <w:spacing w:after="0" w:line="480" w:lineRule="atLeast"/>
              <w:rPr>
                <w:rFonts w:hint="eastAsia" w:ascii="宋体" w:hAnsi="宋体" w:eastAsia="宋体" w:cs="Times New Roman"/>
                <w:color w:val="auto"/>
                <w:kern w:val="0"/>
                <w:sz w:val="20"/>
                <w:szCs w:val="20"/>
                <w14:ligatures w14:val="none"/>
              </w:rPr>
            </w:pPr>
          </w:p>
        </w:tc>
        <w:tc>
          <w:tcPr>
            <w:tcW w:w="3" w:type="pct"/>
            <w:vAlign w:val="center"/>
          </w:tcPr>
          <w:p w14:paraId="50B24E51">
            <w:pPr>
              <w:widowControl/>
              <w:spacing w:after="0" w:line="480" w:lineRule="atLeast"/>
              <w:rPr>
                <w:rFonts w:hint="eastAsia" w:ascii="宋体" w:hAnsi="宋体" w:eastAsia="宋体" w:cs="Times New Roman"/>
                <w:color w:val="auto"/>
                <w:kern w:val="0"/>
                <w:sz w:val="20"/>
                <w:szCs w:val="20"/>
                <w14:ligatures w14:val="none"/>
              </w:rPr>
            </w:pPr>
          </w:p>
        </w:tc>
      </w:tr>
      <w:tr w14:paraId="5EFCE7E9">
        <w:tblPrEx>
          <w:tblCellMar>
            <w:top w:w="0" w:type="dxa"/>
            <w:left w:w="0" w:type="dxa"/>
            <w:bottom w:w="0" w:type="dxa"/>
            <w:right w:w="0" w:type="dxa"/>
          </w:tblCellMar>
        </w:tblPrEx>
        <w:tc>
          <w:tcPr>
            <w:tcW w:w="539" w:type="pct"/>
            <w:vMerge w:val="restar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D8A0421">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w:t>
            </w:r>
          </w:p>
        </w:tc>
        <w:tc>
          <w:tcPr>
            <w:tcW w:w="53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2CD41C7">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w:t>
            </w:r>
          </w:p>
        </w:tc>
        <w:tc>
          <w:tcPr>
            <w:tcW w:w="674"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7613653">
            <w:pPr>
              <w:widowControl/>
              <w:spacing w:after="0" w:line="240" w:lineRule="auto"/>
              <w:rPr>
                <w:rFonts w:hint="eastAsia" w:ascii="宋体" w:hAnsi="宋体" w:eastAsia="宋体" w:cs="宋体"/>
                <w:color w:val="auto"/>
                <w:kern w:val="0"/>
                <w:sz w:val="24"/>
                <w14:ligatures w14:val="none"/>
              </w:rPr>
            </w:pPr>
          </w:p>
        </w:tc>
        <w:tc>
          <w:tcPr>
            <w:tcW w:w="3234"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76DEF7D">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供应商自行填写种类，并上传证明附件以便评审查看</w:t>
            </w:r>
          </w:p>
        </w:tc>
        <w:tc>
          <w:tcPr>
            <w:tcW w:w="8" w:type="pct"/>
            <w:vAlign w:val="center"/>
          </w:tcPr>
          <w:p w14:paraId="6F894003">
            <w:pPr>
              <w:widowControl/>
              <w:spacing w:after="0" w:line="480" w:lineRule="atLeast"/>
              <w:rPr>
                <w:rFonts w:hint="eastAsia" w:ascii="宋体" w:hAnsi="宋体" w:eastAsia="宋体" w:cs="Times New Roman"/>
                <w:color w:val="auto"/>
                <w:kern w:val="0"/>
                <w:sz w:val="20"/>
                <w:szCs w:val="20"/>
                <w14:ligatures w14:val="none"/>
              </w:rPr>
            </w:pPr>
          </w:p>
        </w:tc>
        <w:tc>
          <w:tcPr>
            <w:tcW w:w="3" w:type="pct"/>
            <w:vAlign w:val="center"/>
          </w:tcPr>
          <w:p w14:paraId="7F69965E">
            <w:pPr>
              <w:widowControl/>
              <w:spacing w:after="0" w:line="480" w:lineRule="atLeast"/>
              <w:rPr>
                <w:rFonts w:hint="eastAsia" w:ascii="宋体" w:hAnsi="宋体" w:eastAsia="宋体" w:cs="Times New Roman"/>
                <w:color w:val="auto"/>
                <w:kern w:val="0"/>
                <w:sz w:val="20"/>
                <w:szCs w:val="20"/>
                <w14:ligatures w14:val="none"/>
              </w:rPr>
            </w:pPr>
          </w:p>
        </w:tc>
        <w:tc>
          <w:tcPr>
            <w:tcW w:w="3" w:type="pct"/>
            <w:vAlign w:val="center"/>
          </w:tcPr>
          <w:p w14:paraId="10BA87EA">
            <w:pPr>
              <w:widowControl/>
              <w:spacing w:after="0" w:line="480" w:lineRule="atLeast"/>
              <w:rPr>
                <w:rFonts w:hint="eastAsia" w:ascii="宋体" w:hAnsi="宋体" w:eastAsia="宋体" w:cs="Times New Roman"/>
                <w:color w:val="auto"/>
                <w:kern w:val="0"/>
                <w:sz w:val="20"/>
                <w:szCs w:val="20"/>
                <w14:ligatures w14:val="none"/>
              </w:rPr>
            </w:pPr>
          </w:p>
        </w:tc>
      </w:tr>
      <w:tr w14:paraId="26828381">
        <w:tblPrEx>
          <w:tblCellMar>
            <w:top w:w="0" w:type="dxa"/>
            <w:left w:w="0" w:type="dxa"/>
            <w:bottom w:w="0" w:type="dxa"/>
            <w:right w:w="0" w:type="dxa"/>
          </w:tblCellMar>
        </w:tblPrEx>
        <w:tc>
          <w:tcPr>
            <w:tcW w:w="539" w:type="pct"/>
            <w:vMerge w:val="continue"/>
            <w:tcBorders>
              <w:top w:val="single" w:color="000000" w:sz="6" w:space="0"/>
              <w:left w:val="single" w:color="000000" w:sz="6" w:space="0"/>
              <w:bottom w:val="single" w:color="000000" w:sz="6" w:space="0"/>
              <w:right w:val="single" w:color="000000" w:sz="6" w:space="0"/>
            </w:tcBorders>
            <w:vAlign w:val="center"/>
          </w:tcPr>
          <w:p w14:paraId="2759AF8F">
            <w:pPr>
              <w:widowControl/>
              <w:spacing w:after="0" w:line="480" w:lineRule="atLeast"/>
              <w:rPr>
                <w:rFonts w:hint="eastAsia" w:ascii="宋体" w:hAnsi="宋体" w:eastAsia="宋体" w:cs="宋体"/>
                <w:color w:val="auto"/>
                <w:kern w:val="0"/>
                <w:sz w:val="24"/>
                <w14:ligatures w14:val="none"/>
              </w:rPr>
            </w:pPr>
          </w:p>
        </w:tc>
        <w:tc>
          <w:tcPr>
            <w:tcW w:w="53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6B0D997">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w:t>
            </w:r>
          </w:p>
        </w:tc>
        <w:tc>
          <w:tcPr>
            <w:tcW w:w="674"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9984B20">
            <w:pPr>
              <w:widowControl/>
              <w:spacing w:after="0" w:line="240" w:lineRule="auto"/>
              <w:rPr>
                <w:rFonts w:hint="eastAsia" w:ascii="宋体" w:hAnsi="宋体" w:eastAsia="宋体" w:cs="宋体"/>
                <w:color w:val="auto"/>
                <w:kern w:val="0"/>
                <w:sz w:val="24"/>
                <w14:ligatures w14:val="none"/>
              </w:rPr>
            </w:pPr>
          </w:p>
        </w:tc>
        <w:tc>
          <w:tcPr>
            <w:tcW w:w="3234"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286D93A">
            <w:pPr>
              <w:widowControl/>
              <w:wordWrap w:val="0"/>
              <w:spacing w:after="0" w:line="480" w:lineRule="atLeast"/>
              <w:jc w:val="center"/>
              <w:rPr>
                <w:rFonts w:hint="eastAsia" w:ascii="宋体" w:hAnsi="宋体" w:eastAsia="宋体" w:cs="Times New Roman"/>
                <w:color w:val="auto"/>
                <w:kern w:val="0"/>
                <w:sz w:val="20"/>
                <w:szCs w:val="20"/>
                <w14:ligatures w14:val="none"/>
              </w:rPr>
            </w:pPr>
          </w:p>
        </w:tc>
        <w:tc>
          <w:tcPr>
            <w:tcW w:w="8" w:type="pct"/>
            <w:vAlign w:val="center"/>
          </w:tcPr>
          <w:p w14:paraId="2A484E4E">
            <w:pPr>
              <w:widowControl/>
              <w:spacing w:after="0" w:line="480" w:lineRule="atLeast"/>
              <w:rPr>
                <w:rFonts w:hint="eastAsia" w:ascii="宋体" w:hAnsi="宋体" w:eastAsia="宋体" w:cs="Times New Roman"/>
                <w:color w:val="auto"/>
                <w:kern w:val="0"/>
                <w:sz w:val="20"/>
                <w:szCs w:val="20"/>
                <w14:ligatures w14:val="none"/>
              </w:rPr>
            </w:pPr>
          </w:p>
        </w:tc>
        <w:tc>
          <w:tcPr>
            <w:tcW w:w="3" w:type="pct"/>
            <w:vAlign w:val="center"/>
          </w:tcPr>
          <w:p w14:paraId="32F0BDB6">
            <w:pPr>
              <w:widowControl/>
              <w:spacing w:after="0" w:line="480" w:lineRule="atLeast"/>
              <w:rPr>
                <w:rFonts w:hint="eastAsia" w:ascii="宋体" w:hAnsi="宋体" w:eastAsia="宋体" w:cs="Times New Roman"/>
                <w:color w:val="auto"/>
                <w:kern w:val="0"/>
                <w:sz w:val="20"/>
                <w:szCs w:val="20"/>
                <w14:ligatures w14:val="none"/>
              </w:rPr>
            </w:pPr>
          </w:p>
        </w:tc>
        <w:tc>
          <w:tcPr>
            <w:tcW w:w="3" w:type="pct"/>
            <w:vAlign w:val="center"/>
          </w:tcPr>
          <w:p w14:paraId="58AAAB82">
            <w:pPr>
              <w:widowControl/>
              <w:spacing w:after="0" w:line="480" w:lineRule="atLeast"/>
              <w:rPr>
                <w:rFonts w:hint="eastAsia" w:ascii="宋体" w:hAnsi="宋体" w:eastAsia="宋体" w:cs="Times New Roman"/>
                <w:color w:val="auto"/>
                <w:kern w:val="0"/>
                <w:sz w:val="20"/>
                <w:szCs w:val="20"/>
                <w14:ligatures w14:val="none"/>
              </w:rPr>
            </w:pPr>
          </w:p>
        </w:tc>
      </w:tr>
      <w:tr w14:paraId="53B21DED">
        <w:tblPrEx>
          <w:tblCellMar>
            <w:top w:w="0" w:type="dxa"/>
            <w:left w:w="0" w:type="dxa"/>
            <w:bottom w:w="0" w:type="dxa"/>
            <w:right w:w="0" w:type="dxa"/>
          </w:tblCellMar>
        </w:tblPrEx>
        <w:tc>
          <w:tcPr>
            <w:tcW w:w="53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7FBA734">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备注</w:t>
            </w:r>
          </w:p>
        </w:tc>
        <w:tc>
          <w:tcPr>
            <w:tcW w:w="4446" w:type="pct"/>
            <w:gridSpan w:val="3"/>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C4A70B4">
            <w:pPr>
              <w:widowControl/>
              <w:spacing w:after="0" w:line="240" w:lineRule="auto"/>
              <w:rPr>
                <w:rFonts w:hint="eastAsia" w:ascii="宋体" w:hAnsi="宋体" w:eastAsia="宋体" w:cs="宋体"/>
                <w:color w:val="auto"/>
                <w:kern w:val="0"/>
                <w:sz w:val="24"/>
                <w14:ligatures w14:val="none"/>
              </w:rPr>
            </w:pPr>
          </w:p>
        </w:tc>
        <w:tc>
          <w:tcPr>
            <w:tcW w:w="8" w:type="pct"/>
            <w:vAlign w:val="center"/>
          </w:tcPr>
          <w:p w14:paraId="1ED251C8">
            <w:pPr>
              <w:widowControl/>
              <w:spacing w:after="0" w:line="480" w:lineRule="atLeast"/>
              <w:rPr>
                <w:rFonts w:hint="eastAsia" w:ascii="宋体" w:hAnsi="宋体" w:eastAsia="宋体" w:cs="Times New Roman"/>
                <w:color w:val="auto"/>
                <w:kern w:val="0"/>
                <w:sz w:val="20"/>
                <w:szCs w:val="20"/>
                <w14:ligatures w14:val="none"/>
              </w:rPr>
            </w:pPr>
          </w:p>
        </w:tc>
        <w:tc>
          <w:tcPr>
            <w:tcW w:w="3" w:type="pct"/>
            <w:vAlign w:val="center"/>
          </w:tcPr>
          <w:p w14:paraId="05981577">
            <w:pPr>
              <w:widowControl/>
              <w:spacing w:after="0" w:line="480" w:lineRule="atLeast"/>
              <w:rPr>
                <w:rFonts w:hint="eastAsia" w:ascii="宋体" w:hAnsi="宋体" w:eastAsia="宋体" w:cs="Times New Roman"/>
                <w:color w:val="auto"/>
                <w:kern w:val="0"/>
                <w:sz w:val="20"/>
                <w:szCs w:val="20"/>
                <w14:ligatures w14:val="none"/>
              </w:rPr>
            </w:pPr>
          </w:p>
        </w:tc>
        <w:tc>
          <w:tcPr>
            <w:tcW w:w="3" w:type="pct"/>
            <w:vAlign w:val="center"/>
          </w:tcPr>
          <w:p w14:paraId="367C255C">
            <w:pPr>
              <w:widowControl/>
              <w:spacing w:after="0" w:line="480" w:lineRule="atLeast"/>
              <w:rPr>
                <w:rFonts w:hint="eastAsia" w:ascii="宋体" w:hAnsi="宋体" w:eastAsia="宋体" w:cs="Times New Roman"/>
                <w:color w:val="auto"/>
                <w:kern w:val="0"/>
                <w:sz w:val="20"/>
                <w:szCs w:val="20"/>
                <w14:ligatures w14:val="none"/>
              </w:rPr>
            </w:pPr>
          </w:p>
        </w:tc>
      </w:tr>
    </w:tbl>
    <w:p w14:paraId="7332EF53">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※注意：</w:t>
      </w:r>
    </w:p>
    <w:p w14:paraId="04144861">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1、对节能、环境标志产品计算价格扣除时，只依据电子投标（响应）文件“投标（响应）报价明细表”以及“优先类节能产品、环境标志产品证明材料（价格扣除适用，若有）。</w:t>
      </w:r>
    </w:p>
    <w:p w14:paraId="19296338">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2、本表以采购包为单位，不同采购包请分别填写；同一采购包请按照其品目号顺序分别填写。</w:t>
      </w:r>
    </w:p>
    <w:p w14:paraId="63D014BD">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3、具体统计、计算：</w:t>
      </w:r>
    </w:p>
    <w:p w14:paraId="40B875BF">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3.1若同一采购包内的单个或多个货物取得或同时取得节能、环境标志产品等两项或多项认证的，均按照单个货物对应一项认证的原则统计、计算1次。</w:t>
      </w:r>
    </w:p>
    <w:p w14:paraId="7F89E71E">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3.2计算结果若除不尽，可四舍五入保留到小数点后两位。</w:t>
      </w:r>
    </w:p>
    <w:p w14:paraId="687455B8">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3.3投标人(供应商)按照采购文件要求认真统计、计算。</w:t>
      </w:r>
    </w:p>
    <w:p w14:paraId="52095C5E">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3.4若无节能、环境标志产品，不填写本表。</w:t>
      </w:r>
    </w:p>
    <w:p w14:paraId="4C296AE6">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3.5强制类节能产品不享受价格扣除。</w:t>
      </w:r>
    </w:p>
    <w:p w14:paraId="6BF6D0D8">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投标人：</w:t>
      </w:r>
      <w:r>
        <w:rPr>
          <w:rFonts w:ascii="宋体" w:hAnsi="宋体" w:eastAsia="宋体" w:cs="宋体"/>
          <w:color w:val="auto"/>
          <w:kern w:val="0"/>
          <w:sz w:val="24"/>
          <w:u w:val="single"/>
          <w14:ligatures w14:val="none"/>
        </w:rPr>
        <w:t>（全称并加盖单位公章）</w:t>
      </w:r>
    </w:p>
    <w:p w14:paraId="76B6DFC2">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日期：</w:t>
      </w:r>
      <w:r>
        <w:rPr>
          <w:rFonts w:ascii="宋体" w:hAnsi="宋体" w:eastAsia="宋体" w:cs="宋体"/>
          <w:color w:val="auto"/>
          <w:kern w:val="0"/>
          <w:sz w:val="24"/>
          <w:u w:val="single"/>
          <w14:ligatures w14:val="none"/>
        </w:rPr>
        <w:t>　　年　　月　　日</w:t>
      </w:r>
    </w:p>
    <w:p w14:paraId="60B307E4">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w:t>
      </w:r>
    </w:p>
    <w:p w14:paraId="12E6C2FC">
      <w:pPr>
        <w:widowControl/>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br w:type="page"/>
      </w:r>
    </w:p>
    <w:p w14:paraId="4F429DC1">
      <w:pPr>
        <w:widowControl/>
        <w:spacing w:after="0" w:line="480" w:lineRule="atLeast"/>
        <w:jc w:val="center"/>
        <w:outlineLvl w:val="3"/>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三-1-②优先类节能产品、环境标志产品证明材料（价格扣除适用，若有）</w:t>
      </w:r>
    </w:p>
    <w:p w14:paraId="49AACC7B">
      <w:pPr>
        <w:widowControl/>
        <w:spacing w:after="0" w:line="480" w:lineRule="atLeast"/>
        <w:jc w:val="center"/>
        <w:outlineLvl w:val="3"/>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三-2小型、微型企业产品等价格扣除证明材料（若有）</w:t>
      </w:r>
    </w:p>
    <w:p w14:paraId="38735C95">
      <w:pPr>
        <w:widowControl/>
        <w:spacing w:after="0" w:line="480" w:lineRule="atLeast"/>
        <w:jc w:val="center"/>
        <w:outlineLvl w:val="3"/>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三-2-①中小企业声明函（价格扣除适用，若有）</w:t>
      </w:r>
    </w:p>
    <w:p w14:paraId="3CB38810">
      <w:pPr>
        <w:widowControl/>
        <w:spacing w:after="0" w:line="480" w:lineRule="atLeast"/>
        <w:jc w:val="center"/>
        <w:outlineLvl w:val="3"/>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中小企业声明函（货物）</w:t>
      </w:r>
    </w:p>
    <w:p w14:paraId="4E778FAD">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本公司（联合体）郑重声明，根据《政府采购促进中小企业发展管理办法》（财库﹝2020﹞46 号）的规定，本公司（联合体）参加</w:t>
      </w:r>
      <w:r>
        <w:rPr>
          <w:rFonts w:ascii="宋体" w:hAnsi="宋体" w:eastAsia="宋体" w:cs="宋体"/>
          <w:color w:val="auto"/>
          <w:kern w:val="0"/>
          <w:sz w:val="24"/>
          <w:u w:val="single"/>
          <w14:ligatures w14:val="none"/>
        </w:rPr>
        <w:t>（单位名称）</w:t>
      </w:r>
      <w:r>
        <w:rPr>
          <w:rFonts w:ascii="宋体" w:hAnsi="宋体" w:eastAsia="宋体" w:cs="宋体"/>
          <w:color w:val="auto"/>
          <w:kern w:val="0"/>
          <w:sz w:val="24"/>
          <w14:ligatures w14:val="none"/>
        </w:rPr>
        <w:t>的</w:t>
      </w:r>
      <w:r>
        <w:rPr>
          <w:rFonts w:ascii="宋体" w:hAnsi="宋体" w:eastAsia="宋体" w:cs="宋体"/>
          <w:color w:val="auto"/>
          <w:kern w:val="0"/>
          <w:sz w:val="24"/>
          <w:u w:val="single"/>
          <w14:ligatures w14:val="none"/>
        </w:rPr>
        <w:t>（项目名称）</w:t>
      </w:r>
      <w:r>
        <w:rPr>
          <w:rFonts w:ascii="宋体" w:hAnsi="宋体" w:eastAsia="宋体" w:cs="宋体"/>
          <w:color w:val="auto"/>
          <w:kern w:val="0"/>
          <w:sz w:val="24"/>
          <w14:ligatures w14:val="none"/>
        </w:rPr>
        <w:t>采购活动，提供的货物全部由符合政策要求的中小企业制造。相关企业（含联合体中的中小企业、签订分包意向协议的中小企业）的具体情况如下：</w:t>
      </w:r>
    </w:p>
    <w:p w14:paraId="5BCFACB9">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w:t>
      </w:r>
      <w:r>
        <w:rPr>
          <w:rFonts w:ascii="宋体" w:hAnsi="宋体" w:eastAsia="宋体" w:cs="宋体"/>
          <w:color w:val="auto"/>
          <w:kern w:val="0"/>
          <w:sz w:val="24"/>
          <w:u w:val="single"/>
          <w14:ligatures w14:val="none"/>
        </w:rPr>
        <w:t> （标的名称） </w:t>
      </w:r>
      <w:r>
        <w:rPr>
          <w:rFonts w:ascii="宋体" w:hAnsi="宋体" w:eastAsia="宋体" w:cs="宋体"/>
          <w:color w:val="auto"/>
          <w:kern w:val="0"/>
          <w:sz w:val="24"/>
          <w14:ligatures w14:val="none"/>
        </w:rPr>
        <w:t>，属于</w:t>
      </w:r>
      <w:r>
        <w:rPr>
          <w:rFonts w:ascii="宋体" w:hAnsi="宋体" w:eastAsia="宋体" w:cs="宋体"/>
          <w:color w:val="auto"/>
          <w:kern w:val="0"/>
          <w:sz w:val="24"/>
          <w:u w:val="single"/>
          <w14:ligatures w14:val="none"/>
        </w:rPr>
        <w:t>（采购文件中明确的所属行业）</w:t>
      </w:r>
      <w:r>
        <w:rPr>
          <w:rFonts w:ascii="宋体" w:hAnsi="宋体" w:eastAsia="宋体" w:cs="宋体"/>
          <w:color w:val="auto"/>
          <w:kern w:val="0"/>
          <w:sz w:val="24"/>
          <w14:ligatures w14:val="none"/>
        </w:rPr>
        <w:t>行业；制造商为</w:t>
      </w:r>
      <w:r>
        <w:rPr>
          <w:rFonts w:ascii="宋体" w:hAnsi="宋体" w:eastAsia="宋体" w:cs="宋体"/>
          <w:color w:val="auto"/>
          <w:kern w:val="0"/>
          <w:sz w:val="24"/>
          <w:u w:val="single"/>
          <w14:ligatures w14:val="none"/>
        </w:rPr>
        <w:t>（企业名称）</w:t>
      </w:r>
      <w:r>
        <w:rPr>
          <w:rFonts w:ascii="宋体" w:hAnsi="宋体" w:eastAsia="宋体" w:cs="宋体"/>
          <w:color w:val="auto"/>
          <w:kern w:val="0"/>
          <w:sz w:val="24"/>
          <w14:ligatures w14:val="none"/>
        </w:rPr>
        <w:t>，从业人员</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人，营业收入为</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万元，资产总额为</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万元</w:t>
      </w:r>
      <w:r>
        <w:rPr>
          <w:rFonts w:hint="eastAsia" w:ascii="宋体" w:hAnsi="宋体" w:eastAsia="宋体" w:cs="宋体"/>
          <w:color w:val="auto"/>
          <w:kern w:val="0"/>
          <w:sz w:val="21"/>
          <w:szCs w:val="21"/>
          <w:vertAlign w:val="superscript"/>
          <w14:ligatures w14:val="none"/>
        </w:rPr>
        <w:t>1</w:t>
      </w:r>
      <w:r>
        <w:rPr>
          <w:rFonts w:ascii="宋体" w:hAnsi="宋体" w:eastAsia="宋体" w:cs="宋体"/>
          <w:color w:val="auto"/>
          <w:kern w:val="0"/>
          <w:sz w:val="24"/>
          <w14:ligatures w14:val="none"/>
        </w:rPr>
        <w:t>，属于</w:t>
      </w:r>
      <w:r>
        <w:rPr>
          <w:rFonts w:ascii="宋体" w:hAnsi="宋体" w:eastAsia="宋体" w:cs="宋体"/>
          <w:color w:val="auto"/>
          <w:kern w:val="0"/>
          <w:sz w:val="24"/>
          <w:u w:val="single"/>
          <w14:ligatures w14:val="none"/>
        </w:rPr>
        <w:t>（中型企业、小型企业、微型企业）</w:t>
      </w:r>
      <w:r>
        <w:rPr>
          <w:rFonts w:ascii="宋体" w:hAnsi="宋体" w:eastAsia="宋体" w:cs="宋体"/>
          <w:color w:val="auto"/>
          <w:kern w:val="0"/>
          <w:sz w:val="24"/>
          <w14:ligatures w14:val="none"/>
        </w:rPr>
        <w:t>；</w:t>
      </w:r>
    </w:p>
    <w:p w14:paraId="49221CFC">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w:t>
      </w:r>
      <w:r>
        <w:rPr>
          <w:rFonts w:ascii="宋体" w:hAnsi="宋体" w:eastAsia="宋体" w:cs="宋体"/>
          <w:color w:val="auto"/>
          <w:kern w:val="0"/>
          <w:sz w:val="24"/>
          <w:u w:val="single"/>
          <w14:ligatures w14:val="none"/>
        </w:rPr>
        <w:t> （标的名称） </w:t>
      </w:r>
      <w:r>
        <w:rPr>
          <w:rFonts w:ascii="宋体" w:hAnsi="宋体" w:eastAsia="宋体" w:cs="宋体"/>
          <w:color w:val="auto"/>
          <w:kern w:val="0"/>
          <w:sz w:val="24"/>
          <w14:ligatures w14:val="none"/>
        </w:rPr>
        <w:t>，属于</w:t>
      </w:r>
      <w:r>
        <w:rPr>
          <w:rFonts w:ascii="宋体" w:hAnsi="宋体" w:eastAsia="宋体" w:cs="宋体"/>
          <w:color w:val="auto"/>
          <w:kern w:val="0"/>
          <w:sz w:val="24"/>
          <w:u w:val="single"/>
          <w14:ligatures w14:val="none"/>
        </w:rPr>
        <w:t>（采购文件中明确的所属行业）</w:t>
      </w:r>
      <w:r>
        <w:rPr>
          <w:rFonts w:ascii="宋体" w:hAnsi="宋体" w:eastAsia="宋体" w:cs="宋体"/>
          <w:color w:val="auto"/>
          <w:kern w:val="0"/>
          <w:sz w:val="24"/>
          <w14:ligatures w14:val="none"/>
        </w:rPr>
        <w:t>行业；制造商为</w:t>
      </w:r>
      <w:r>
        <w:rPr>
          <w:rFonts w:ascii="宋体" w:hAnsi="宋体" w:eastAsia="宋体" w:cs="宋体"/>
          <w:color w:val="auto"/>
          <w:kern w:val="0"/>
          <w:sz w:val="24"/>
          <w:u w:val="single"/>
          <w14:ligatures w14:val="none"/>
        </w:rPr>
        <w:t>（企业名称）</w:t>
      </w:r>
      <w:r>
        <w:rPr>
          <w:rFonts w:ascii="宋体" w:hAnsi="宋体" w:eastAsia="宋体" w:cs="宋体"/>
          <w:color w:val="auto"/>
          <w:kern w:val="0"/>
          <w:sz w:val="24"/>
          <w14:ligatures w14:val="none"/>
        </w:rPr>
        <w:t>，从业人员</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人，营业收入为</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万元，资产总额为</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万元，属于</w:t>
      </w:r>
      <w:r>
        <w:rPr>
          <w:rFonts w:ascii="宋体" w:hAnsi="宋体" w:eastAsia="宋体" w:cs="宋体"/>
          <w:color w:val="auto"/>
          <w:kern w:val="0"/>
          <w:sz w:val="24"/>
          <w:u w:val="single"/>
          <w14:ligatures w14:val="none"/>
        </w:rPr>
        <w:t>（中型企业、小型企业、微型企业）</w:t>
      </w:r>
      <w:r>
        <w:rPr>
          <w:rFonts w:ascii="宋体" w:hAnsi="宋体" w:eastAsia="宋体" w:cs="宋体"/>
          <w:color w:val="auto"/>
          <w:kern w:val="0"/>
          <w:sz w:val="24"/>
          <w14:ligatures w14:val="none"/>
        </w:rPr>
        <w:t>；</w:t>
      </w:r>
    </w:p>
    <w:p w14:paraId="3CBEB8FA">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w:t>
      </w:r>
    </w:p>
    <w:p w14:paraId="7BCB28F5">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以上企业，不属于大企业的分支机构，不存在控股股东为大企业的情形，也不存在与大企业的负责人为同一人的情形。</w:t>
      </w:r>
    </w:p>
    <w:p w14:paraId="3BEF2C8D">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本企业对上述声明内容的真实性负责。如有虚假，将依法承担相应责任。</w:t>
      </w:r>
    </w:p>
    <w:p w14:paraId="618CE647">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投标人：</w:t>
      </w:r>
      <w:r>
        <w:rPr>
          <w:rFonts w:ascii="宋体" w:hAnsi="宋体" w:eastAsia="宋体" w:cs="宋体"/>
          <w:color w:val="auto"/>
          <w:kern w:val="0"/>
          <w:sz w:val="24"/>
          <w:u w:val="single"/>
          <w14:ligatures w14:val="none"/>
        </w:rPr>
        <w:t>（全称并加盖单位公章）</w:t>
      </w:r>
    </w:p>
    <w:p w14:paraId="756B0F73">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日期：</w:t>
      </w:r>
      <w:r>
        <w:rPr>
          <w:rFonts w:ascii="宋体" w:hAnsi="宋体" w:eastAsia="宋体" w:cs="宋体"/>
          <w:color w:val="auto"/>
          <w:kern w:val="0"/>
          <w:sz w:val="24"/>
          <w:u w:val="single"/>
          <w14:ligatures w14:val="none"/>
        </w:rPr>
        <w:t>　　年　　月　　日</w:t>
      </w:r>
    </w:p>
    <w:p w14:paraId="273CB0EE">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※注意：</w:t>
      </w:r>
    </w:p>
    <w:p w14:paraId="5E5C6191">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1、从业人员、营业收入、资产总额填报上一年度数据，无上一年度数据的新成立企业可不填报。</w:t>
      </w:r>
    </w:p>
    <w:p w14:paraId="1917DFFB">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3F84DAA">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BA7EA50">
      <w:pPr>
        <w:widowControl/>
        <w:spacing w:after="0" w:line="480" w:lineRule="atLeast"/>
        <w:jc w:val="center"/>
        <w:outlineLvl w:val="3"/>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中小企业声明函（工程、服务）</w:t>
      </w:r>
    </w:p>
    <w:p w14:paraId="03D4D5AF">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本公司（联合体）郑重声明，根据《政府采购促进中小企业发展管理办法》（财库﹝2020﹞46 号）的规定，本公司（联合体）参加</w:t>
      </w:r>
      <w:r>
        <w:rPr>
          <w:rFonts w:ascii="宋体" w:hAnsi="宋体" w:eastAsia="宋体" w:cs="宋体"/>
          <w:color w:val="auto"/>
          <w:kern w:val="0"/>
          <w:sz w:val="24"/>
          <w:u w:val="single"/>
          <w14:ligatures w14:val="none"/>
        </w:rPr>
        <w:t>（单位名称）</w:t>
      </w:r>
      <w:r>
        <w:rPr>
          <w:rFonts w:ascii="宋体" w:hAnsi="宋体" w:eastAsia="宋体" w:cs="宋体"/>
          <w:color w:val="auto"/>
          <w:kern w:val="0"/>
          <w:sz w:val="24"/>
          <w14:ligatures w14:val="none"/>
        </w:rPr>
        <w:t>的</w:t>
      </w:r>
      <w:r>
        <w:rPr>
          <w:rFonts w:ascii="宋体" w:hAnsi="宋体" w:eastAsia="宋体" w:cs="宋体"/>
          <w:color w:val="auto"/>
          <w:kern w:val="0"/>
          <w:sz w:val="24"/>
          <w:u w:val="single"/>
          <w14:ligatures w14:val="none"/>
        </w:rPr>
        <w:t>（项目名称）</w:t>
      </w:r>
      <w:r>
        <w:rPr>
          <w:rFonts w:ascii="宋体" w:hAnsi="宋体" w:eastAsia="宋体" w:cs="宋体"/>
          <w:color w:val="auto"/>
          <w:kern w:val="0"/>
          <w:sz w:val="24"/>
          <w14:ligatures w14:val="none"/>
        </w:rPr>
        <w:t>采购活动，工程的施工单位全部为符合政策要求的中小企业（或者：服务全部由符合政策要求的中小企业承接）。相关企业（含联合体中的中小企业、签订分包意向协议的中小企业）的具体情况如下：</w:t>
      </w:r>
    </w:p>
    <w:p w14:paraId="17164D27">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w:t>
      </w:r>
      <w:r>
        <w:rPr>
          <w:rFonts w:ascii="宋体" w:hAnsi="宋体" w:eastAsia="宋体" w:cs="宋体"/>
          <w:color w:val="auto"/>
          <w:kern w:val="0"/>
          <w:sz w:val="24"/>
          <w:u w:val="single"/>
          <w14:ligatures w14:val="none"/>
        </w:rPr>
        <w:t>（标的名称）</w:t>
      </w:r>
      <w:r>
        <w:rPr>
          <w:rFonts w:ascii="宋体" w:hAnsi="宋体" w:eastAsia="宋体" w:cs="宋体"/>
          <w:color w:val="auto"/>
          <w:kern w:val="0"/>
          <w:sz w:val="24"/>
          <w14:ligatures w14:val="none"/>
        </w:rPr>
        <w:t>，属于</w:t>
      </w:r>
      <w:r>
        <w:rPr>
          <w:rFonts w:ascii="宋体" w:hAnsi="宋体" w:eastAsia="宋体" w:cs="宋体"/>
          <w:color w:val="auto"/>
          <w:kern w:val="0"/>
          <w:sz w:val="24"/>
          <w:u w:val="single"/>
          <w14:ligatures w14:val="none"/>
        </w:rPr>
        <w:t>（采购文件中明确的所属行业）</w:t>
      </w:r>
      <w:r>
        <w:rPr>
          <w:rFonts w:ascii="宋体" w:hAnsi="宋体" w:eastAsia="宋体" w:cs="宋体"/>
          <w:color w:val="auto"/>
          <w:kern w:val="0"/>
          <w:sz w:val="24"/>
          <w14:ligatures w14:val="none"/>
        </w:rPr>
        <w:t>；承建（承接）企业为</w:t>
      </w:r>
      <w:r>
        <w:rPr>
          <w:rFonts w:ascii="宋体" w:hAnsi="宋体" w:eastAsia="宋体" w:cs="宋体"/>
          <w:color w:val="auto"/>
          <w:kern w:val="0"/>
          <w:sz w:val="24"/>
          <w:u w:val="single"/>
          <w14:ligatures w14:val="none"/>
        </w:rPr>
        <w:t>（企业名称）</w:t>
      </w:r>
      <w:r>
        <w:rPr>
          <w:rFonts w:ascii="宋体" w:hAnsi="宋体" w:eastAsia="宋体" w:cs="宋体"/>
          <w:color w:val="auto"/>
          <w:kern w:val="0"/>
          <w:sz w:val="24"/>
          <w14:ligatures w14:val="none"/>
        </w:rPr>
        <w:t>，从业人员</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人，营业收入为</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万元，资产总额为</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万元</w:t>
      </w:r>
      <w:r>
        <w:rPr>
          <w:rFonts w:hint="eastAsia" w:ascii="宋体" w:hAnsi="宋体" w:eastAsia="宋体" w:cs="宋体"/>
          <w:color w:val="auto"/>
          <w:kern w:val="0"/>
          <w:sz w:val="21"/>
          <w:szCs w:val="21"/>
          <w:vertAlign w:val="superscript"/>
          <w14:ligatures w14:val="none"/>
        </w:rPr>
        <w:t>1</w:t>
      </w:r>
      <w:r>
        <w:rPr>
          <w:rFonts w:ascii="宋体" w:hAnsi="宋体" w:eastAsia="宋体" w:cs="宋体"/>
          <w:color w:val="auto"/>
          <w:kern w:val="0"/>
          <w:sz w:val="24"/>
          <w14:ligatures w14:val="none"/>
        </w:rPr>
        <w:t>，属于</w:t>
      </w:r>
      <w:r>
        <w:rPr>
          <w:rFonts w:ascii="宋体" w:hAnsi="宋体" w:eastAsia="宋体" w:cs="宋体"/>
          <w:color w:val="auto"/>
          <w:kern w:val="0"/>
          <w:sz w:val="24"/>
          <w:u w:val="single"/>
          <w14:ligatures w14:val="none"/>
        </w:rPr>
        <w:t>（中型企业、小型企业、微型企业）</w:t>
      </w:r>
      <w:r>
        <w:rPr>
          <w:rFonts w:ascii="宋体" w:hAnsi="宋体" w:eastAsia="宋体" w:cs="宋体"/>
          <w:color w:val="auto"/>
          <w:kern w:val="0"/>
          <w:sz w:val="24"/>
          <w14:ligatures w14:val="none"/>
        </w:rPr>
        <w:t>；</w:t>
      </w:r>
    </w:p>
    <w:p w14:paraId="4D9A9BF2">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w:t>
      </w:r>
      <w:r>
        <w:rPr>
          <w:rFonts w:ascii="宋体" w:hAnsi="宋体" w:eastAsia="宋体" w:cs="宋体"/>
          <w:color w:val="auto"/>
          <w:kern w:val="0"/>
          <w:sz w:val="24"/>
          <w:u w:val="single"/>
          <w14:ligatures w14:val="none"/>
        </w:rPr>
        <w:t>（标的名称）</w:t>
      </w:r>
      <w:r>
        <w:rPr>
          <w:rFonts w:ascii="宋体" w:hAnsi="宋体" w:eastAsia="宋体" w:cs="宋体"/>
          <w:color w:val="auto"/>
          <w:kern w:val="0"/>
          <w:sz w:val="24"/>
          <w14:ligatures w14:val="none"/>
        </w:rPr>
        <w:t>，属于</w:t>
      </w:r>
      <w:r>
        <w:rPr>
          <w:rFonts w:ascii="宋体" w:hAnsi="宋体" w:eastAsia="宋体" w:cs="宋体"/>
          <w:color w:val="auto"/>
          <w:kern w:val="0"/>
          <w:sz w:val="24"/>
          <w:u w:val="single"/>
          <w14:ligatures w14:val="none"/>
        </w:rPr>
        <w:t>（采购文件中明确的所属行业）</w:t>
      </w:r>
      <w:r>
        <w:rPr>
          <w:rFonts w:ascii="宋体" w:hAnsi="宋体" w:eastAsia="宋体" w:cs="宋体"/>
          <w:color w:val="auto"/>
          <w:kern w:val="0"/>
          <w:sz w:val="24"/>
          <w14:ligatures w14:val="none"/>
        </w:rPr>
        <w:t>；承建（承接）企业为</w:t>
      </w:r>
      <w:r>
        <w:rPr>
          <w:rFonts w:ascii="宋体" w:hAnsi="宋体" w:eastAsia="宋体" w:cs="宋体"/>
          <w:color w:val="auto"/>
          <w:kern w:val="0"/>
          <w:sz w:val="24"/>
          <w:u w:val="single"/>
          <w14:ligatures w14:val="none"/>
        </w:rPr>
        <w:t>（企业名称）</w:t>
      </w:r>
      <w:r>
        <w:rPr>
          <w:rFonts w:ascii="宋体" w:hAnsi="宋体" w:eastAsia="宋体" w:cs="宋体"/>
          <w:color w:val="auto"/>
          <w:kern w:val="0"/>
          <w:sz w:val="24"/>
          <w14:ligatures w14:val="none"/>
        </w:rPr>
        <w:t>，从业人员</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人，营业收入为</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万元，资产总额为</w:t>
      </w:r>
      <w:r>
        <w:rPr>
          <w:rFonts w:ascii="宋体" w:hAnsi="宋体" w:eastAsia="宋体" w:cs="宋体"/>
          <w:color w:val="auto"/>
          <w:kern w:val="0"/>
          <w:sz w:val="24"/>
          <w:u w:val="single"/>
          <w14:ligatures w14:val="none"/>
        </w:rPr>
        <w:t>　　　　　</w:t>
      </w:r>
      <w:r>
        <w:rPr>
          <w:rFonts w:ascii="宋体" w:hAnsi="宋体" w:eastAsia="宋体" w:cs="宋体"/>
          <w:color w:val="auto"/>
          <w:kern w:val="0"/>
          <w:sz w:val="24"/>
          <w14:ligatures w14:val="none"/>
        </w:rPr>
        <w:t>万元，属于</w:t>
      </w:r>
      <w:r>
        <w:rPr>
          <w:rFonts w:ascii="宋体" w:hAnsi="宋体" w:eastAsia="宋体" w:cs="宋体"/>
          <w:color w:val="auto"/>
          <w:kern w:val="0"/>
          <w:sz w:val="24"/>
          <w:u w:val="single"/>
          <w14:ligatures w14:val="none"/>
        </w:rPr>
        <w:t>（中型企业、小型企业、微型企业）</w:t>
      </w:r>
      <w:r>
        <w:rPr>
          <w:rFonts w:ascii="宋体" w:hAnsi="宋体" w:eastAsia="宋体" w:cs="宋体"/>
          <w:color w:val="auto"/>
          <w:kern w:val="0"/>
          <w:sz w:val="24"/>
          <w14:ligatures w14:val="none"/>
        </w:rPr>
        <w:t>；</w:t>
      </w:r>
    </w:p>
    <w:p w14:paraId="3F5D7765">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w:t>
      </w:r>
    </w:p>
    <w:p w14:paraId="7FBA276B">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以上企业，不属于大企业的分支机构，不存在控股股东为大企业的情形，也不存在与大企业的负责人为同一人的情形。</w:t>
      </w:r>
    </w:p>
    <w:p w14:paraId="238729E3">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本企业对上述声明内容的真实性负责。如有虚假，将依法承担相应责任。</w:t>
      </w:r>
    </w:p>
    <w:p w14:paraId="135EA03E">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投标人：</w:t>
      </w:r>
      <w:r>
        <w:rPr>
          <w:rFonts w:ascii="宋体" w:hAnsi="宋体" w:eastAsia="宋体" w:cs="宋体"/>
          <w:color w:val="auto"/>
          <w:kern w:val="0"/>
          <w:sz w:val="24"/>
          <w:u w:val="single"/>
          <w14:ligatures w14:val="none"/>
        </w:rPr>
        <w:t>（全称并加盖单位公章）</w:t>
      </w:r>
    </w:p>
    <w:p w14:paraId="30361589">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日期：</w:t>
      </w:r>
      <w:r>
        <w:rPr>
          <w:rFonts w:ascii="宋体" w:hAnsi="宋体" w:eastAsia="宋体" w:cs="宋体"/>
          <w:color w:val="auto"/>
          <w:kern w:val="0"/>
          <w:sz w:val="24"/>
          <w:u w:val="single"/>
          <w14:ligatures w14:val="none"/>
        </w:rPr>
        <w:t>　　年　　月　　日</w:t>
      </w:r>
    </w:p>
    <w:p w14:paraId="25E4E64A">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※注意：</w:t>
      </w:r>
    </w:p>
    <w:p w14:paraId="59635D3A">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1、从业人员、营业收入、资产总额填报上一年度数据，无上一年度数据的新成立企业可不填报。</w:t>
      </w:r>
    </w:p>
    <w:p w14:paraId="53FC6AB0">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595BC01">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C5A3294">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w:t>
      </w:r>
    </w:p>
    <w:p w14:paraId="2BA7C804">
      <w:pPr>
        <w:widowControl/>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br w:type="page"/>
      </w:r>
    </w:p>
    <w:p w14:paraId="1B5324CB">
      <w:pPr>
        <w:widowControl/>
        <w:spacing w:after="0" w:line="480" w:lineRule="atLeast"/>
        <w:jc w:val="center"/>
        <w:outlineLvl w:val="3"/>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三-2-②小型、微型企业等证明材料（价格扣除适用，若有）</w:t>
      </w:r>
    </w:p>
    <w:p w14:paraId="5FB74F18">
      <w:pPr>
        <w:widowControl/>
        <w:wordWrap w:val="0"/>
        <w:spacing w:after="0" w:line="480" w:lineRule="atLeast"/>
        <w:ind w:firstLine="480"/>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编制说明</w:t>
      </w:r>
    </w:p>
    <w:p w14:paraId="16623346">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1、投标人为监狱企业的，根据其提供的由省级以上监狱管理局、戒毒管理局（含新疆生产建设兵团）出具的属于监狱企业的证明文件进行认定，监狱企业视同小型、微型企业。</w:t>
      </w:r>
    </w:p>
    <w:p w14:paraId="5055B8F4">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2、投标人为残疾人福利性单位的，根据其提供的《残疾人福利性单位声明函》（格式附后）进行认定，残疾人福利性单位视同小型、微型企业。残疾人福利性单位属于小型、微型企业的，不重复享受政策。</w:t>
      </w:r>
    </w:p>
    <w:p w14:paraId="03A54F26">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附：</w:t>
      </w:r>
    </w:p>
    <w:p w14:paraId="77DA047F">
      <w:pPr>
        <w:widowControl/>
        <w:spacing w:after="0" w:line="480" w:lineRule="atLeast"/>
        <w:jc w:val="center"/>
        <w:outlineLvl w:val="3"/>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残疾人福利性单位声明函（价格扣除适用，若有）</w:t>
      </w:r>
    </w:p>
    <w:p w14:paraId="01EB75F9">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119926C">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D12FF39">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）由本投标人承建的（填写“所投采购包、品目号”）工程</w:t>
      </w:r>
    </w:p>
    <w:p w14:paraId="2CD5EADA">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 ）由本投标人承接的（填写“所投采购包、品目号”）服务；</w:t>
      </w:r>
    </w:p>
    <w:p w14:paraId="259F6911">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本投标人对上述声明的真实性负责。如有虚假，将依法承担相应责任。</w:t>
      </w:r>
    </w:p>
    <w:p w14:paraId="6F8E69AB">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备注：</w:t>
      </w:r>
    </w:p>
    <w:p w14:paraId="4578C3AD">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1、请投标人按照实际情况编制填写本声明函，并在相应的（）中打“√”。</w:t>
      </w:r>
    </w:p>
    <w:p w14:paraId="44F795BF">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2、若《残疾人福利性单位声明函》内容不真实，视为提供虚假材料。</w:t>
      </w:r>
    </w:p>
    <w:p w14:paraId="69388851">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投标人：</w:t>
      </w:r>
      <w:r>
        <w:rPr>
          <w:rFonts w:ascii="宋体" w:hAnsi="宋体" w:eastAsia="宋体" w:cs="宋体"/>
          <w:color w:val="auto"/>
          <w:kern w:val="0"/>
          <w:sz w:val="24"/>
          <w:u w:val="single"/>
          <w14:ligatures w14:val="none"/>
        </w:rPr>
        <w:t>（全称并加盖单位公章）</w:t>
      </w:r>
    </w:p>
    <w:p w14:paraId="7CAB9A8B">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日期：</w:t>
      </w:r>
      <w:r>
        <w:rPr>
          <w:rFonts w:ascii="宋体" w:hAnsi="宋体" w:eastAsia="宋体" w:cs="宋体"/>
          <w:color w:val="auto"/>
          <w:kern w:val="0"/>
          <w:sz w:val="24"/>
          <w:u w:val="single"/>
          <w14:ligatures w14:val="none"/>
        </w:rPr>
        <w:t>　　年　　月　　日</w:t>
      </w:r>
    </w:p>
    <w:p w14:paraId="5E54AE45">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附：</w:t>
      </w:r>
    </w:p>
    <w:p w14:paraId="71AE7CEE">
      <w:pPr>
        <w:widowControl/>
        <w:spacing w:after="0" w:line="480" w:lineRule="atLeast"/>
        <w:jc w:val="center"/>
        <w:outlineLvl w:val="3"/>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监狱企业证明材料</w:t>
      </w:r>
    </w:p>
    <w:p w14:paraId="4DFBBDEE">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投标人为监狱企业，提供本单位制造的货物（承接的服务），并在电子投标文件中提供省级以上监狱管理局、戒毒管理局（含新疆生产建设兵团）出具的属于监狱企业的证明文件。</w:t>
      </w:r>
    </w:p>
    <w:p w14:paraId="0A915C94">
      <w:pPr>
        <w:widowControl/>
        <w:rPr>
          <w:rFonts w:hint="eastAsia" w:ascii="宋体" w:hAnsi="宋体" w:eastAsia="宋体" w:cs="宋体"/>
          <w:b/>
          <w:bCs/>
          <w:color w:val="auto"/>
          <w:kern w:val="0"/>
          <w:sz w:val="24"/>
          <w14:ligatures w14:val="none"/>
        </w:rPr>
      </w:pPr>
      <w:r>
        <w:rPr>
          <w:rFonts w:hint="eastAsia" w:ascii="宋体" w:hAnsi="宋体" w:eastAsia="宋体" w:cs="宋体"/>
          <w:b/>
          <w:bCs/>
          <w:color w:val="auto"/>
          <w:kern w:val="0"/>
          <w:sz w:val="24"/>
          <w14:ligatures w14:val="none"/>
        </w:rPr>
        <w:br w:type="page"/>
      </w:r>
    </w:p>
    <w:p w14:paraId="49D699BF">
      <w:pPr>
        <w:widowControl/>
        <w:spacing w:after="0" w:line="480" w:lineRule="atLeast"/>
        <w:jc w:val="center"/>
        <w:outlineLvl w:val="3"/>
        <w:rPr>
          <w:rFonts w:hint="eastAsia" w:ascii="宋体" w:hAnsi="宋体" w:eastAsia="宋体" w:cs="宋体"/>
          <w:b/>
          <w:bCs/>
          <w:color w:val="auto"/>
          <w:kern w:val="0"/>
          <w:sz w:val="24"/>
          <w14:ligatures w14:val="none"/>
        </w:rPr>
      </w:pPr>
      <w:r>
        <w:rPr>
          <w:rFonts w:ascii="宋体" w:hAnsi="宋体" w:eastAsia="宋体" w:cs="宋体"/>
          <w:b/>
          <w:bCs/>
          <w:color w:val="auto"/>
          <w:kern w:val="0"/>
          <w:sz w:val="24"/>
          <w14:ligatures w14:val="none"/>
        </w:rPr>
        <w:t>三-3招标文件规定的其他价格扣除证明材料（若有）</w:t>
      </w:r>
    </w:p>
    <w:p w14:paraId="48D50097">
      <w:pPr>
        <w:widowControl/>
        <w:wordWrap w:val="0"/>
        <w:spacing w:after="0" w:line="480" w:lineRule="atLeast"/>
        <w:ind w:firstLine="480"/>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编制说明</w:t>
      </w:r>
    </w:p>
    <w:p w14:paraId="2E847048">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若投标人可享受招标文件规定的除“节能（非强制类）、环境标志产品价格扣除”及“小型、微型企业产品等价格扣除”外的其他价格扣除优惠，则投标人应按照招标文件要求提供相应证明材料。</w:t>
      </w:r>
    </w:p>
    <w:p w14:paraId="29D44250">
      <w:pPr>
        <w:widowControl/>
        <w:shd w:val="clear" w:color="auto" w:fill="FFFFFF"/>
        <w:wordWrap w:val="0"/>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 </w:t>
      </w:r>
    </w:p>
    <w:p w14:paraId="677DD647">
      <w:pPr>
        <w:widowControl/>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br w:type="page"/>
      </w:r>
    </w:p>
    <w:p w14:paraId="4F00CDD4">
      <w:pPr>
        <w:widowControl/>
        <w:shd w:val="clear" w:color="auto" w:fill="FFFFFF"/>
        <w:spacing w:after="0" w:line="480" w:lineRule="atLeast"/>
        <w:jc w:val="center"/>
        <w:outlineLvl w:val="2"/>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t>封面格式(技术商务部分)</w:t>
      </w:r>
    </w:p>
    <w:p w14:paraId="6CE524E4">
      <w:pPr>
        <w:widowControl/>
        <w:spacing w:after="0" w:line="240" w:lineRule="auto"/>
        <w:jc w:val="center"/>
        <w:outlineLvl w:val="0"/>
        <w:rPr>
          <w:rFonts w:hint="eastAsia" w:ascii="宋体" w:hAnsi="宋体" w:eastAsia="宋体" w:cs="宋体"/>
          <w:b/>
          <w:bCs/>
          <w:color w:val="auto"/>
          <w:kern w:val="36"/>
          <w:sz w:val="78"/>
          <w:szCs w:val="78"/>
          <w14:ligatures w14:val="none"/>
        </w:rPr>
      </w:pPr>
      <w:r>
        <w:rPr>
          <w:rFonts w:ascii="宋体" w:hAnsi="宋体" w:eastAsia="宋体" w:cs="宋体"/>
          <w:b/>
          <w:bCs/>
          <w:color w:val="auto"/>
          <w:kern w:val="36"/>
          <w:sz w:val="78"/>
          <w:szCs w:val="78"/>
          <w14:ligatures w14:val="none"/>
        </w:rPr>
        <w:t>福建省政府采购投标文件</w:t>
      </w:r>
    </w:p>
    <w:p w14:paraId="2DC527BB">
      <w:pPr>
        <w:widowControl/>
        <w:spacing w:after="0" w:line="240" w:lineRule="auto"/>
        <w:jc w:val="center"/>
        <w:outlineLvl w:val="0"/>
        <w:rPr>
          <w:rFonts w:hint="eastAsia" w:ascii="宋体" w:hAnsi="宋体" w:eastAsia="宋体" w:cs="宋体"/>
          <w:b/>
          <w:bCs/>
          <w:color w:val="auto"/>
          <w:kern w:val="36"/>
          <w:sz w:val="78"/>
          <w:szCs w:val="78"/>
          <w14:ligatures w14:val="none"/>
        </w:rPr>
      </w:pPr>
      <w:r>
        <w:rPr>
          <w:rFonts w:ascii="宋体" w:hAnsi="宋体" w:eastAsia="宋体" w:cs="宋体"/>
          <w:b/>
          <w:bCs/>
          <w:color w:val="auto"/>
          <w:kern w:val="36"/>
          <w:sz w:val="78"/>
          <w:szCs w:val="78"/>
          <w14:ligatures w14:val="none"/>
        </w:rPr>
        <w:t>（技术商务部分）</w:t>
      </w:r>
    </w:p>
    <w:p w14:paraId="7F91EFCB">
      <w:pPr>
        <w:widowControl/>
        <w:spacing w:after="0" w:line="240" w:lineRule="auto"/>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br w:type="textWrapping"/>
      </w:r>
      <w:r>
        <w:rPr>
          <w:rFonts w:ascii="宋体" w:hAnsi="宋体" w:eastAsia="宋体" w:cs="宋体"/>
          <w:color w:val="auto"/>
          <w:kern w:val="0"/>
          <w:sz w:val="24"/>
          <w14:ligatures w14:val="none"/>
        </w:rPr>
        <w:br w:type="textWrapping"/>
      </w:r>
      <w:r>
        <w:rPr>
          <w:rFonts w:ascii="宋体" w:hAnsi="宋体" w:eastAsia="宋体" w:cs="宋体"/>
          <w:color w:val="auto"/>
          <w:kern w:val="0"/>
          <w:sz w:val="24"/>
          <w14:ligatures w14:val="none"/>
        </w:rPr>
        <w:br w:type="textWrapping"/>
      </w:r>
    </w:p>
    <w:p w14:paraId="1CA94E29">
      <w:pPr>
        <w:widowControl/>
        <w:spacing w:after="0" w:line="480" w:lineRule="atLeast"/>
        <w:jc w:val="center"/>
        <w:outlineLvl w:val="1"/>
        <w:rPr>
          <w:rFonts w:hint="eastAsia" w:ascii="宋体" w:hAnsi="宋体" w:eastAsia="宋体" w:cs="宋体"/>
          <w:b/>
          <w:bCs/>
          <w:color w:val="auto"/>
          <w:kern w:val="0"/>
          <w:sz w:val="39"/>
          <w:szCs w:val="39"/>
          <w14:ligatures w14:val="none"/>
        </w:rPr>
      </w:pPr>
      <w:r>
        <w:rPr>
          <w:rFonts w:ascii="宋体" w:hAnsi="宋体" w:eastAsia="宋体" w:cs="宋体"/>
          <w:b/>
          <w:bCs/>
          <w:color w:val="auto"/>
          <w:kern w:val="0"/>
          <w:sz w:val="39"/>
          <w:szCs w:val="39"/>
          <w14:ligatures w14:val="none"/>
        </w:rPr>
        <w:t>（填写正本或副本）</w:t>
      </w:r>
    </w:p>
    <w:p w14:paraId="262847D9">
      <w:pPr>
        <w:widowControl/>
        <w:spacing w:after="0" w:line="240" w:lineRule="auto"/>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br w:type="textWrapping"/>
      </w:r>
      <w:r>
        <w:rPr>
          <w:rFonts w:ascii="宋体" w:hAnsi="宋体" w:eastAsia="宋体" w:cs="宋体"/>
          <w:color w:val="auto"/>
          <w:kern w:val="0"/>
          <w:sz w:val="24"/>
          <w14:ligatures w14:val="none"/>
        </w:rPr>
        <w:br w:type="textWrapping"/>
      </w:r>
      <w:r>
        <w:rPr>
          <w:rFonts w:ascii="宋体" w:hAnsi="宋体" w:eastAsia="宋体" w:cs="宋体"/>
          <w:color w:val="auto"/>
          <w:kern w:val="0"/>
          <w:sz w:val="24"/>
          <w14:ligatures w14:val="none"/>
        </w:rPr>
        <w:br w:type="textWrapping"/>
      </w:r>
      <w:r>
        <w:rPr>
          <w:rFonts w:ascii="宋体" w:hAnsi="宋体" w:eastAsia="宋体" w:cs="宋体"/>
          <w:color w:val="auto"/>
          <w:kern w:val="0"/>
          <w:sz w:val="24"/>
          <w14:ligatures w14:val="none"/>
        </w:rPr>
        <w:br w:type="textWrapping"/>
      </w:r>
      <w:r>
        <w:rPr>
          <w:rFonts w:ascii="宋体" w:hAnsi="宋体" w:eastAsia="宋体" w:cs="宋体"/>
          <w:color w:val="auto"/>
          <w:kern w:val="0"/>
          <w:sz w:val="24"/>
          <w14:ligatures w14:val="none"/>
        </w:rPr>
        <w:br w:type="textWrapping"/>
      </w:r>
    </w:p>
    <w:p w14:paraId="72591836">
      <w:pPr>
        <w:widowControl/>
        <w:spacing w:after="0" w:line="480" w:lineRule="atLeast"/>
        <w:jc w:val="center"/>
        <w:outlineLvl w:val="2"/>
        <w:rPr>
          <w:rFonts w:hint="eastAsia" w:ascii="宋体" w:hAnsi="宋体" w:eastAsia="宋体" w:cs="宋体"/>
          <w:b/>
          <w:bCs/>
          <w:color w:val="auto"/>
          <w:kern w:val="0"/>
          <w:sz w:val="27"/>
          <w:szCs w:val="27"/>
          <w14:ligatures w14:val="none"/>
        </w:rPr>
      </w:pPr>
      <w:r>
        <w:rPr>
          <w:rFonts w:ascii="宋体" w:hAnsi="宋体" w:eastAsia="宋体" w:cs="宋体"/>
          <w:b/>
          <w:bCs/>
          <w:color w:val="auto"/>
          <w:kern w:val="0"/>
          <w:sz w:val="27"/>
          <w:szCs w:val="27"/>
          <w14:ligatures w14:val="none"/>
        </w:rPr>
        <w:t>（项目名称：（由投标人填写）</w:t>
      </w:r>
    </w:p>
    <w:p w14:paraId="5F02BB4A">
      <w:pPr>
        <w:widowControl/>
        <w:spacing w:after="0" w:line="480" w:lineRule="atLeast"/>
        <w:jc w:val="center"/>
        <w:outlineLvl w:val="2"/>
        <w:rPr>
          <w:rFonts w:hint="eastAsia" w:ascii="宋体" w:hAnsi="宋体" w:eastAsia="宋体" w:cs="宋体"/>
          <w:b/>
          <w:bCs/>
          <w:color w:val="auto"/>
          <w:kern w:val="0"/>
          <w:sz w:val="27"/>
          <w:szCs w:val="27"/>
          <w14:ligatures w14:val="none"/>
        </w:rPr>
      </w:pPr>
      <w:r>
        <w:rPr>
          <w:rFonts w:ascii="宋体" w:hAnsi="宋体" w:eastAsia="宋体" w:cs="宋体"/>
          <w:b/>
          <w:bCs/>
          <w:color w:val="auto"/>
          <w:kern w:val="0"/>
          <w:sz w:val="27"/>
          <w:szCs w:val="27"/>
          <w14:ligatures w14:val="none"/>
        </w:rPr>
        <w:t>（备案编号：（由投标人填写）</w:t>
      </w:r>
    </w:p>
    <w:p w14:paraId="06D7E07A">
      <w:pPr>
        <w:widowControl/>
        <w:spacing w:after="0" w:line="480" w:lineRule="atLeast"/>
        <w:jc w:val="center"/>
        <w:outlineLvl w:val="2"/>
        <w:rPr>
          <w:rFonts w:hint="eastAsia" w:ascii="宋体" w:hAnsi="宋体" w:eastAsia="宋体" w:cs="宋体"/>
          <w:b/>
          <w:bCs/>
          <w:color w:val="auto"/>
          <w:kern w:val="0"/>
          <w:sz w:val="27"/>
          <w:szCs w:val="27"/>
          <w14:ligatures w14:val="none"/>
        </w:rPr>
      </w:pPr>
      <w:r>
        <w:rPr>
          <w:rFonts w:ascii="宋体" w:hAnsi="宋体" w:eastAsia="宋体" w:cs="宋体"/>
          <w:b/>
          <w:bCs/>
          <w:color w:val="auto"/>
          <w:kern w:val="0"/>
          <w:sz w:val="27"/>
          <w:szCs w:val="27"/>
          <w14:ligatures w14:val="none"/>
        </w:rPr>
        <w:t>（项目编号：（由投标人填写）</w:t>
      </w:r>
    </w:p>
    <w:p w14:paraId="22CB4C96">
      <w:pPr>
        <w:widowControl/>
        <w:spacing w:after="0" w:line="480" w:lineRule="atLeast"/>
        <w:jc w:val="center"/>
        <w:outlineLvl w:val="2"/>
        <w:rPr>
          <w:rFonts w:hint="eastAsia" w:ascii="宋体" w:hAnsi="宋体" w:eastAsia="宋体" w:cs="宋体"/>
          <w:b/>
          <w:bCs/>
          <w:color w:val="auto"/>
          <w:kern w:val="0"/>
          <w:sz w:val="27"/>
          <w:szCs w:val="27"/>
          <w14:ligatures w14:val="none"/>
        </w:rPr>
      </w:pPr>
      <w:r>
        <w:rPr>
          <w:rFonts w:ascii="宋体" w:hAnsi="宋体" w:eastAsia="宋体" w:cs="宋体"/>
          <w:b/>
          <w:bCs/>
          <w:color w:val="auto"/>
          <w:kern w:val="0"/>
          <w:sz w:val="27"/>
          <w:szCs w:val="27"/>
          <w14:ligatures w14:val="none"/>
        </w:rPr>
        <w:t>（所投采购包：（由投标人填写）</w:t>
      </w:r>
    </w:p>
    <w:p w14:paraId="6C45ED08">
      <w:pPr>
        <w:widowControl/>
        <w:spacing w:after="0" w:line="240" w:lineRule="auto"/>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br w:type="textWrapping"/>
      </w:r>
      <w:r>
        <w:rPr>
          <w:rFonts w:ascii="宋体" w:hAnsi="宋体" w:eastAsia="宋体" w:cs="宋体"/>
          <w:color w:val="auto"/>
          <w:kern w:val="0"/>
          <w:sz w:val="24"/>
          <w14:ligatures w14:val="none"/>
        </w:rPr>
        <w:br w:type="textWrapping"/>
      </w:r>
    </w:p>
    <w:p w14:paraId="51A3443E">
      <w:pPr>
        <w:widowControl/>
        <w:spacing w:after="0" w:line="480" w:lineRule="atLeast"/>
        <w:jc w:val="center"/>
        <w:outlineLvl w:val="2"/>
        <w:rPr>
          <w:rFonts w:hint="eastAsia" w:ascii="宋体" w:hAnsi="宋体" w:eastAsia="宋体" w:cs="宋体"/>
          <w:b/>
          <w:bCs/>
          <w:color w:val="auto"/>
          <w:kern w:val="0"/>
          <w:sz w:val="27"/>
          <w:szCs w:val="27"/>
          <w14:ligatures w14:val="none"/>
        </w:rPr>
      </w:pPr>
      <w:r>
        <w:rPr>
          <w:rFonts w:ascii="宋体" w:hAnsi="宋体" w:eastAsia="宋体" w:cs="宋体"/>
          <w:b/>
          <w:bCs/>
          <w:color w:val="auto"/>
          <w:kern w:val="0"/>
          <w:sz w:val="27"/>
          <w:szCs w:val="27"/>
          <w14:ligatures w14:val="none"/>
        </w:rPr>
        <w:t>投标人：（填写“全称”）</w:t>
      </w:r>
    </w:p>
    <w:p w14:paraId="7F7DCD92">
      <w:pPr>
        <w:widowControl/>
        <w:spacing w:after="0" w:line="480" w:lineRule="atLeast"/>
        <w:jc w:val="center"/>
        <w:outlineLvl w:val="2"/>
        <w:rPr>
          <w:rFonts w:hint="eastAsia" w:ascii="宋体" w:hAnsi="宋体" w:eastAsia="宋体" w:cs="宋体"/>
          <w:b/>
          <w:bCs/>
          <w:color w:val="auto"/>
          <w:kern w:val="0"/>
          <w:sz w:val="27"/>
          <w:szCs w:val="27"/>
          <w14:ligatures w14:val="none"/>
        </w:rPr>
      </w:pPr>
      <w:r>
        <w:rPr>
          <w:rFonts w:ascii="宋体" w:hAnsi="宋体" w:eastAsia="宋体" w:cs="宋体"/>
          <w:b/>
          <w:bCs/>
          <w:color w:val="auto"/>
          <w:kern w:val="0"/>
          <w:sz w:val="27"/>
          <w:szCs w:val="27"/>
          <w14:ligatures w14:val="none"/>
        </w:rPr>
        <w:t>（由投标人填写）年（由投标人填写）月</w:t>
      </w:r>
    </w:p>
    <w:p w14:paraId="18444C15">
      <w:pPr>
        <w:widowControl/>
        <w:shd w:val="clear" w:color="auto" w:fill="FFFFFF"/>
        <w:wordWrap w:val="0"/>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 </w:t>
      </w:r>
    </w:p>
    <w:p w14:paraId="77F2B4B9">
      <w:pPr>
        <w:widowControl/>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br w:type="page"/>
      </w:r>
    </w:p>
    <w:p w14:paraId="0F2786CB">
      <w:pPr>
        <w:widowControl/>
        <w:shd w:val="clear" w:color="auto" w:fill="FFFFFF"/>
        <w:spacing w:after="0" w:line="480" w:lineRule="atLeast"/>
        <w:jc w:val="center"/>
        <w:outlineLvl w:val="2"/>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t>索引</w:t>
      </w:r>
    </w:p>
    <w:p w14:paraId="7A6ABFF5">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一、标的说明一览表</w:t>
      </w:r>
    </w:p>
    <w:p w14:paraId="6C530C44">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二、技术和服务要求响应表</w:t>
      </w:r>
    </w:p>
    <w:p w14:paraId="490A8D0E">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三、商务条件响应表</w:t>
      </w:r>
    </w:p>
    <w:p w14:paraId="34D231C5">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四、投标人提交的其他资料（若有）</w:t>
      </w:r>
    </w:p>
    <w:p w14:paraId="7ECC2AAE">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※注意</w:t>
      </w:r>
    </w:p>
    <w:p w14:paraId="798E466D">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技术商务部分中不得出现报价部分的全部或部分的投标报价信息（或组成资料），否则符合性审查不合格。</w:t>
      </w:r>
    </w:p>
    <w:p w14:paraId="6230AF1E">
      <w:pPr>
        <w:widowControl/>
        <w:shd w:val="clear" w:color="auto" w:fill="FFFFFF"/>
        <w:wordWrap w:val="0"/>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 </w:t>
      </w:r>
    </w:p>
    <w:p w14:paraId="2B3EA900">
      <w:pPr>
        <w:widowControl/>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br w:type="page"/>
      </w:r>
    </w:p>
    <w:p w14:paraId="00BB04EB">
      <w:pPr>
        <w:widowControl/>
        <w:shd w:val="clear" w:color="auto" w:fill="FFFFFF"/>
        <w:spacing w:after="0" w:line="480" w:lineRule="atLeast"/>
        <w:jc w:val="center"/>
        <w:outlineLvl w:val="2"/>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t>一、标的说明一览表</w:t>
      </w:r>
    </w:p>
    <w:p w14:paraId="21B857E1">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项目编号：</w:t>
      </w:r>
      <w:r>
        <w:rPr>
          <w:rFonts w:ascii="宋体" w:hAnsi="宋体" w:eastAsia="宋体" w:cs="宋体"/>
          <w:color w:val="auto"/>
          <w:kern w:val="0"/>
          <w:sz w:val="24"/>
          <w:u w:val="single"/>
          <w14:ligatures w14:val="none"/>
        </w:rPr>
        <w:t>　　　　　　　　</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6"/>
        <w:gridCol w:w="1516"/>
        <w:gridCol w:w="1894"/>
        <w:gridCol w:w="1137"/>
        <w:gridCol w:w="1137"/>
        <w:gridCol w:w="1516"/>
        <w:gridCol w:w="1138"/>
      </w:tblGrid>
      <w:tr w14:paraId="4275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tcPr>
          <w:p w14:paraId="38102888">
            <w:pPr>
              <w:widowControl/>
              <w:wordWrap w:val="0"/>
              <w:spacing w:after="0" w:line="480" w:lineRule="atLeast"/>
              <w:jc w:val="center"/>
              <w:rPr>
                <w:rFonts w:hint="eastAsia" w:ascii="宋体" w:hAnsi="宋体" w:eastAsia="宋体" w:cs="宋体"/>
                <w:color w:val="auto"/>
                <w:kern w:val="0"/>
                <w:sz w:val="24"/>
                <w:szCs w:val="20"/>
                <w14:ligatures w14:val="none"/>
              </w:rPr>
            </w:pPr>
            <w:r>
              <w:rPr>
                <w:rFonts w:ascii="宋体" w:hAnsi="宋体" w:eastAsia="宋体" w:cs="宋体"/>
                <w:color w:val="auto"/>
                <w:kern w:val="0"/>
                <w:sz w:val="24"/>
                <w:szCs w:val="20"/>
                <w14:ligatures w14:val="none"/>
              </w:rPr>
              <w:t>采购包</w:t>
            </w:r>
          </w:p>
        </w:tc>
        <w:tc>
          <w:tcPr>
            <w:tcW w:w="769" w:type="pct"/>
          </w:tcPr>
          <w:p w14:paraId="5EEFCDEC">
            <w:pPr>
              <w:widowControl/>
              <w:wordWrap w:val="0"/>
              <w:spacing w:after="0" w:line="480" w:lineRule="atLeast"/>
              <w:jc w:val="center"/>
              <w:rPr>
                <w:rFonts w:hint="eastAsia" w:ascii="宋体" w:hAnsi="宋体" w:eastAsia="宋体" w:cs="宋体"/>
                <w:color w:val="auto"/>
                <w:kern w:val="0"/>
                <w:sz w:val="24"/>
                <w:szCs w:val="20"/>
                <w14:ligatures w14:val="none"/>
              </w:rPr>
            </w:pPr>
            <w:r>
              <w:rPr>
                <w:rFonts w:ascii="宋体" w:hAnsi="宋体" w:eastAsia="宋体" w:cs="宋体"/>
                <w:color w:val="auto"/>
                <w:kern w:val="0"/>
                <w:sz w:val="24"/>
                <w:szCs w:val="20"/>
                <w14:ligatures w14:val="none"/>
              </w:rPr>
              <w:t>品目号</w:t>
            </w:r>
          </w:p>
        </w:tc>
        <w:tc>
          <w:tcPr>
            <w:tcW w:w="961" w:type="pct"/>
          </w:tcPr>
          <w:p w14:paraId="30BBB718">
            <w:pPr>
              <w:widowControl/>
              <w:wordWrap w:val="0"/>
              <w:spacing w:after="0" w:line="480" w:lineRule="atLeast"/>
              <w:jc w:val="center"/>
              <w:rPr>
                <w:rFonts w:hint="eastAsia" w:ascii="宋体" w:hAnsi="宋体" w:eastAsia="宋体" w:cs="宋体"/>
                <w:color w:val="auto"/>
                <w:kern w:val="0"/>
                <w:sz w:val="24"/>
                <w:szCs w:val="20"/>
                <w14:ligatures w14:val="none"/>
              </w:rPr>
            </w:pPr>
            <w:r>
              <w:rPr>
                <w:rFonts w:ascii="宋体" w:hAnsi="宋体" w:eastAsia="宋体" w:cs="宋体"/>
                <w:color w:val="auto"/>
                <w:kern w:val="0"/>
                <w:sz w:val="24"/>
                <w:szCs w:val="20"/>
                <w14:ligatures w14:val="none"/>
              </w:rPr>
              <w:t>投标标的</w:t>
            </w:r>
          </w:p>
        </w:tc>
        <w:tc>
          <w:tcPr>
            <w:tcW w:w="577" w:type="pct"/>
          </w:tcPr>
          <w:p w14:paraId="2C6BDDD3">
            <w:pPr>
              <w:widowControl/>
              <w:wordWrap w:val="0"/>
              <w:spacing w:after="0" w:line="480" w:lineRule="atLeast"/>
              <w:jc w:val="center"/>
              <w:rPr>
                <w:rFonts w:hint="eastAsia" w:ascii="宋体" w:hAnsi="宋体" w:eastAsia="宋体" w:cs="宋体"/>
                <w:color w:val="auto"/>
                <w:kern w:val="0"/>
                <w:sz w:val="24"/>
                <w:szCs w:val="20"/>
                <w14:ligatures w14:val="none"/>
              </w:rPr>
            </w:pPr>
            <w:r>
              <w:rPr>
                <w:rFonts w:ascii="宋体" w:hAnsi="宋体" w:eastAsia="宋体" w:cs="宋体"/>
                <w:color w:val="auto"/>
                <w:kern w:val="0"/>
                <w:sz w:val="24"/>
                <w:szCs w:val="20"/>
                <w14:ligatures w14:val="none"/>
              </w:rPr>
              <w:t>数量</w:t>
            </w:r>
          </w:p>
        </w:tc>
        <w:tc>
          <w:tcPr>
            <w:tcW w:w="577" w:type="pct"/>
          </w:tcPr>
          <w:p w14:paraId="4129B3C8">
            <w:pPr>
              <w:widowControl/>
              <w:wordWrap w:val="0"/>
              <w:spacing w:after="0" w:line="480" w:lineRule="atLeast"/>
              <w:jc w:val="center"/>
              <w:rPr>
                <w:rFonts w:hint="eastAsia" w:ascii="宋体" w:hAnsi="宋体" w:eastAsia="宋体" w:cs="宋体"/>
                <w:color w:val="auto"/>
                <w:kern w:val="0"/>
                <w:sz w:val="24"/>
                <w:szCs w:val="20"/>
                <w14:ligatures w14:val="none"/>
              </w:rPr>
            </w:pPr>
            <w:r>
              <w:rPr>
                <w:rFonts w:ascii="宋体" w:hAnsi="宋体" w:eastAsia="宋体" w:cs="宋体"/>
                <w:color w:val="auto"/>
                <w:kern w:val="0"/>
                <w:sz w:val="24"/>
                <w:szCs w:val="20"/>
                <w14:ligatures w14:val="none"/>
              </w:rPr>
              <w:t>规格</w:t>
            </w:r>
          </w:p>
        </w:tc>
        <w:tc>
          <w:tcPr>
            <w:tcW w:w="769" w:type="pct"/>
          </w:tcPr>
          <w:p w14:paraId="77E2C81C">
            <w:pPr>
              <w:widowControl/>
              <w:wordWrap w:val="0"/>
              <w:spacing w:after="0" w:line="480" w:lineRule="atLeast"/>
              <w:jc w:val="center"/>
              <w:rPr>
                <w:rFonts w:hint="eastAsia" w:ascii="宋体" w:hAnsi="宋体" w:eastAsia="宋体" w:cs="宋体"/>
                <w:color w:val="auto"/>
                <w:kern w:val="0"/>
                <w:sz w:val="24"/>
                <w:szCs w:val="20"/>
                <w14:ligatures w14:val="none"/>
              </w:rPr>
            </w:pPr>
            <w:r>
              <w:rPr>
                <w:rFonts w:ascii="宋体" w:hAnsi="宋体" w:eastAsia="宋体" w:cs="宋体"/>
                <w:color w:val="auto"/>
                <w:kern w:val="0"/>
                <w:sz w:val="24"/>
                <w:szCs w:val="20"/>
                <w14:ligatures w14:val="none"/>
              </w:rPr>
              <w:t>来源地</w:t>
            </w:r>
          </w:p>
        </w:tc>
        <w:tc>
          <w:tcPr>
            <w:tcW w:w="577" w:type="pct"/>
          </w:tcPr>
          <w:p w14:paraId="5223CCD0">
            <w:pPr>
              <w:widowControl/>
              <w:wordWrap w:val="0"/>
              <w:spacing w:after="0" w:line="480" w:lineRule="atLeast"/>
              <w:jc w:val="center"/>
              <w:rPr>
                <w:rFonts w:hint="eastAsia" w:ascii="宋体" w:hAnsi="宋体" w:eastAsia="宋体" w:cs="宋体"/>
                <w:color w:val="auto"/>
                <w:kern w:val="0"/>
                <w:sz w:val="24"/>
                <w:szCs w:val="20"/>
                <w14:ligatures w14:val="none"/>
              </w:rPr>
            </w:pPr>
            <w:r>
              <w:rPr>
                <w:rFonts w:ascii="宋体" w:hAnsi="宋体" w:eastAsia="宋体" w:cs="宋体"/>
                <w:color w:val="auto"/>
                <w:kern w:val="0"/>
                <w:sz w:val="24"/>
                <w:szCs w:val="20"/>
                <w14:ligatures w14:val="none"/>
              </w:rPr>
              <w:t>备注</w:t>
            </w:r>
          </w:p>
        </w:tc>
      </w:tr>
      <w:tr w14:paraId="7707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tcPr>
          <w:p w14:paraId="2210C3C8">
            <w:pPr>
              <w:widowControl/>
              <w:wordWrap w:val="0"/>
              <w:spacing w:after="0" w:line="480" w:lineRule="atLeast"/>
              <w:jc w:val="center"/>
              <w:rPr>
                <w:rFonts w:hint="eastAsia" w:ascii="宋体" w:hAnsi="宋体" w:eastAsia="宋体" w:cs="宋体"/>
                <w:color w:val="auto"/>
                <w:kern w:val="0"/>
                <w:sz w:val="24"/>
                <w:szCs w:val="20"/>
                <w14:ligatures w14:val="none"/>
              </w:rPr>
            </w:pPr>
            <w:r>
              <w:rPr>
                <w:rFonts w:ascii="宋体" w:hAnsi="宋体" w:eastAsia="宋体" w:cs="宋体"/>
                <w:color w:val="auto"/>
                <w:kern w:val="0"/>
                <w:sz w:val="24"/>
                <w:szCs w:val="20"/>
                <w14:ligatures w14:val="none"/>
              </w:rPr>
              <w:t>*</w:t>
            </w:r>
          </w:p>
        </w:tc>
        <w:tc>
          <w:tcPr>
            <w:tcW w:w="769" w:type="pct"/>
          </w:tcPr>
          <w:p w14:paraId="78339E8D">
            <w:pPr>
              <w:widowControl/>
              <w:wordWrap w:val="0"/>
              <w:spacing w:after="0" w:line="480" w:lineRule="atLeast"/>
              <w:jc w:val="center"/>
              <w:rPr>
                <w:rFonts w:hint="eastAsia" w:ascii="宋体" w:hAnsi="宋体" w:eastAsia="宋体" w:cs="宋体"/>
                <w:color w:val="auto"/>
                <w:kern w:val="0"/>
                <w:sz w:val="24"/>
                <w:szCs w:val="20"/>
                <w14:ligatures w14:val="none"/>
              </w:rPr>
            </w:pPr>
            <w:r>
              <w:rPr>
                <w:rFonts w:ascii="宋体" w:hAnsi="宋体" w:eastAsia="宋体" w:cs="宋体"/>
                <w:color w:val="auto"/>
                <w:kern w:val="0"/>
                <w:sz w:val="24"/>
                <w:szCs w:val="20"/>
                <w14:ligatures w14:val="none"/>
              </w:rPr>
              <w:t>*-1</w:t>
            </w:r>
          </w:p>
        </w:tc>
        <w:tc>
          <w:tcPr>
            <w:tcW w:w="961" w:type="pct"/>
          </w:tcPr>
          <w:p w14:paraId="6F5691B0">
            <w:pPr>
              <w:widowControl/>
              <w:spacing w:after="0" w:line="240" w:lineRule="auto"/>
              <w:rPr>
                <w:rFonts w:hint="eastAsia" w:ascii="宋体" w:hAnsi="宋体" w:eastAsia="宋体" w:cs="宋体"/>
                <w:color w:val="auto"/>
                <w:kern w:val="0"/>
                <w:sz w:val="24"/>
                <w:szCs w:val="20"/>
                <w14:ligatures w14:val="none"/>
              </w:rPr>
            </w:pPr>
          </w:p>
        </w:tc>
        <w:tc>
          <w:tcPr>
            <w:tcW w:w="577" w:type="pct"/>
          </w:tcPr>
          <w:p w14:paraId="6720008D">
            <w:pPr>
              <w:widowControl/>
              <w:wordWrap w:val="0"/>
              <w:spacing w:after="0" w:line="480" w:lineRule="atLeast"/>
              <w:jc w:val="center"/>
              <w:rPr>
                <w:rFonts w:hint="eastAsia" w:ascii="宋体" w:hAnsi="宋体" w:eastAsia="宋体" w:cs="Times New Roman"/>
                <w:color w:val="auto"/>
                <w:kern w:val="0"/>
                <w:sz w:val="20"/>
                <w:szCs w:val="20"/>
                <w14:ligatures w14:val="none"/>
              </w:rPr>
            </w:pPr>
          </w:p>
        </w:tc>
        <w:tc>
          <w:tcPr>
            <w:tcW w:w="577" w:type="pct"/>
          </w:tcPr>
          <w:p w14:paraId="51C2058D">
            <w:pPr>
              <w:widowControl/>
              <w:wordWrap w:val="0"/>
              <w:spacing w:after="0" w:line="480" w:lineRule="atLeast"/>
              <w:jc w:val="center"/>
              <w:rPr>
                <w:rFonts w:hint="eastAsia" w:ascii="宋体" w:hAnsi="宋体" w:eastAsia="宋体" w:cs="Times New Roman"/>
                <w:color w:val="auto"/>
                <w:kern w:val="0"/>
                <w:sz w:val="20"/>
                <w:szCs w:val="20"/>
                <w14:ligatures w14:val="none"/>
              </w:rPr>
            </w:pPr>
          </w:p>
        </w:tc>
        <w:tc>
          <w:tcPr>
            <w:tcW w:w="769" w:type="pct"/>
          </w:tcPr>
          <w:p w14:paraId="1B5BD462">
            <w:pPr>
              <w:widowControl/>
              <w:wordWrap w:val="0"/>
              <w:spacing w:after="0" w:line="480" w:lineRule="atLeast"/>
              <w:jc w:val="center"/>
              <w:rPr>
                <w:rFonts w:hint="eastAsia" w:ascii="宋体" w:hAnsi="宋体" w:eastAsia="宋体" w:cs="Times New Roman"/>
                <w:color w:val="auto"/>
                <w:kern w:val="0"/>
                <w:sz w:val="20"/>
                <w:szCs w:val="20"/>
                <w14:ligatures w14:val="none"/>
              </w:rPr>
            </w:pPr>
          </w:p>
        </w:tc>
        <w:tc>
          <w:tcPr>
            <w:tcW w:w="577" w:type="pct"/>
          </w:tcPr>
          <w:p w14:paraId="2CEF6521">
            <w:pPr>
              <w:widowControl/>
              <w:spacing w:after="0" w:line="480" w:lineRule="atLeast"/>
              <w:rPr>
                <w:rFonts w:hint="eastAsia" w:ascii="宋体" w:hAnsi="宋体" w:eastAsia="宋体" w:cs="Times New Roman"/>
                <w:color w:val="auto"/>
                <w:kern w:val="0"/>
                <w:sz w:val="20"/>
                <w:szCs w:val="20"/>
                <w14:ligatures w14:val="none"/>
              </w:rPr>
            </w:pPr>
          </w:p>
        </w:tc>
      </w:tr>
      <w:tr w14:paraId="0282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continue"/>
          </w:tcPr>
          <w:p w14:paraId="75AB7E6B">
            <w:pPr>
              <w:widowControl/>
              <w:spacing w:after="0" w:line="480" w:lineRule="atLeast"/>
              <w:rPr>
                <w:rFonts w:hint="eastAsia" w:ascii="宋体" w:hAnsi="宋体" w:eastAsia="宋体" w:cs="宋体"/>
                <w:color w:val="auto"/>
                <w:kern w:val="0"/>
                <w:sz w:val="24"/>
                <w:szCs w:val="20"/>
                <w14:ligatures w14:val="none"/>
              </w:rPr>
            </w:pPr>
          </w:p>
        </w:tc>
        <w:tc>
          <w:tcPr>
            <w:tcW w:w="769" w:type="pct"/>
          </w:tcPr>
          <w:p w14:paraId="4F1DB9CB">
            <w:pPr>
              <w:widowControl/>
              <w:wordWrap w:val="0"/>
              <w:spacing w:after="0" w:line="480" w:lineRule="atLeast"/>
              <w:jc w:val="center"/>
              <w:rPr>
                <w:rFonts w:hint="eastAsia" w:ascii="宋体" w:hAnsi="宋体" w:eastAsia="宋体" w:cs="宋体"/>
                <w:color w:val="auto"/>
                <w:kern w:val="0"/>
                <w:sz w:val="24"/>
                <w:szCs w:val="20"/>
                <w14:ligatures w14:val="none"/>
              </w:rPr>
            </w:pPr>
            <w:r>
              <w:rPr>
                <w:rFonts w:ascii="宋体" w:hAnsi="宋体" w:eastAsia="宋体" w:cs="宋体"/>
                <w:color w:val="auto"/>
                <w:kern w:val="0"/>
                <w:sz w:val="24"/>
                <w:szCs w:val="20"/>
                <w14:ligatures w14:val="none"/>
              </w:rPr>
              <w:t>…</w:t>
            </w:r>
          </w:p>
        </w:tc>
        <w:tc>
          <w:tcPr>
            <w:tcW w:w="961" w:type="pct"/>
          </w:tcPr>
          <w:p w14:paraId="426D8261">
            <w:pPr>
              <w:widowControl/>
              <w:spacing w:after="0" w:line="240" w:lineRule="auto"/>
              <w:rPr>
                <w:rFonts w:hint="eastAsia" w:ascii="宋体" w:hAnsi="宋体" w:eastAsia="宋体" w:cs="宋体"/>
                <w:color w:val="auto"/>
                <w:kern w:val="0"/>
                <w:sz w:val="24"/>
                <w:szCs w:val="20"/>
                <w14:ligatures w14:val="none"/>
              </w:rPr>
            </w:pPr>
          </w:p>
        </w:tc>
        <w:tc>
          <w:tcPr>
            <w:tcW w:w="577" w:type="pct"/>
          </w:tcPr>
          <w:p w14:paraId="7E2F90B6">
            <w:pPr>
              <w:widowControl/>
              <w:wordWrap w:val="0"/>
              <w:spacing w:after="0" w:line="480" w:lineRule="atLeast"/>
              <w:jc w:val="center"/>
              <w:rPr>
                <w:rFonts w:hint="eastAsia" w:ascii="宋体" w:hAnsi="宋体" w:eastAsia="宋体" w:cs="Times New Roman"/>
                <w:color w:val="auto"/>
                <w:kern w:val="0"/>
                <w:sz w:val="20"/>
                <w:szCs w:val="20"/>
                <w14:ligatures w14:val="none"/>
              </w:rPr>
            </w:pPr>
          </w:p>
        </w:tc>
        <w:tc>
          <w:tcPr>
            <w:tcW w:w="577" w:type="pct"/>
          </w:tcPr>
          <w:p w14:paraId="01CF8F48">
            <w:pPr>
              <w:widowControl/>
              <w:wordWrap w:val="0"/>
              <w:spacing w:after="0" w:line="480" w:lineRule="atLeast"/>
              <w:jc w:val="center"/>
              <w:rPr>
                <w:rFonts w:hint="eastAsia" w:ascii="宋体" w:hAnsi="宋体" w:eastAsia="宋体" w:cs="Times New Roman"/>
                <w:color w:val="auto"/>
                <w:kern w:val="0"/>
                <w:sz w:val="20"/>
                <w:szCs w:val="20"/>
                <w14:ligatures w14:val="none"/>
              </w:rPr>
            </w:pPr>
          </w:p>
        </w:tc>
        <w:tc>
          <w:tcPr>
            <w:tcW w:w="769" w:type="pct"/>
          </w:tcPr>
          <w:p w14:paraId="12B865B2">
            <w:pPr>
              <w:widowControl/>
              <w:wordWrap w:val="0"/>
              <w:spacing w:after="0" w:line="480" w:lineRule="atLeast"/>
              <w:jc w:val="center"/>
              <w:rPr>
                <w:rFonts w:hint="eastAsia" w:ascii="宋体" w:hAnsi="宋体" w:eastAsia="宋体" w:cs="Times New Roman"/>
                <w:color w:val="auto"/>
                <w:kern w:val="0"/>
                <w:sz w:val="20"/>
                <w:szCs w:val="20"/>
                <w14:ligatures w14:val="none"/>
              </w:rPr>
            </w:pPr>
          </w:p>
        </w:tc>
        <w:tc>
          <w:tcPr>
            <w:tcW w:w="577" w:type="pct"/>
          </w:tcPr>
          <w:p w14:paraId="47221B68">
            <w:pPr>
              <w:widowControl/>
              <w:spacing w:after="0" w:line="480" w:lineRule="atLeast"/>
              <w:rPr>
                <w:rFonts w:hint="eastAsia" w:ascii="宋体" w:hAnsi="宋体" w:eastAsia="宋体" w:cs="Times New Roman"/>
                <w:color w:val="auto"/>
                <w:kern w:val="0"/>
                <w:sz w:val="20"/>
                <w:szCs w:val="20"/>
                <w14:ligatures w14:val="none"/>
              </w:rPr>
            </w:pPr>
          </w:p>
        </w:tc>
      </w:tr>
      <w:tr w14:paraId="7D70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tcPr>
          <w:p w14:paraId="5B38B975">
            <w:pPr>
              <w:widowControl/>
              <w:wordWrap w:val="0"/>
              <w:spacing w:after="0" w:line="480" w:lineRule="atLeast"/>
              <w:jc w:val="center"/>
              <w:rPr>
                <w:rFonts w:hint="eastAsia" w:ascii="宋体" w:hAnsi="宋体" w:eastAsia="宋体" w:cs="宋体"/>
                <w:color w:val="auto"/>
                <w:kern w:val="0"/>
                <w:sz w:val="24"/>
                <w:szCs w:val="20"/>
                <w14:ligatures w14:val="none"/>
              </w:rPr>
            </w:pPr>
            <w:r>
              <w:rPr>
                <w:rFonts w:ascii="宋体" w:hAnsi="宋体" w:eastAsia="宋体" w:cs="宋体"/>
                <w:color w:val="auto"/>
                <w:kern w:val="0"/>
                <w:sz w:val="24"/>
                <w:szCs w:val="20"/>
                <w14:ligatures w14:val="none"/>
              </w:rPr>
              <w:t>…</w:t>
            </w:r>
          </w:p>
        </w:tc>
        <w:tc>
          <w:tcPr>
            <w:tcW w:w="769" w:type="pct"/>
          </w:tcPr>
          <w:p w14:paraId="2A2F9985">
            <w:pPr>
              <w:widowControl/>
              <w:spacing w:after="0" w:line="240" w:lineRule="auto"/>
              <w:rPr>
                <w:rFonts w:hint="eastAsia" w:ascii="宋体" w:hAnsi="宋体" w:eastAsia="宋体" w:cs="宋体"/>
                <w:color w:val="auto"/>
                <w:kern w:val="0"/>
                <w:sz w:val="24"/>
                <w:szCs w:val="20"/>
                <w14:ligatures w14:val="none"/>
              </w:rPr>
            </w:pPr>
          </w:p>
        </w:tc>
        <w:tc>
          <w:tcPr>
            <w:tcW w:w="961" w:type="pct"/>
          </w:tcPr>
          <w:p w14:paraId="7F214FE4">
            <w:pPr>
              <w:widowControl/>
              <w:wordWrap w:val="0"/>
              <w:spacing w:after="0" w:line="480" w:lineRule="atLeast"/>
              <w:jc w:val="center"/>
              <w:rPr>
                <w:rFonts w:hint="eastAsia" w:ascii="宋体" w:hAnsi="宋体" w:eastAsia="宋体" w:cs="Times New Roman"/>
                <w:color w:val="auto"/>
                <w:kern w:val="0"/>
                <w:sz w:val="20"/>
                <w:szCs w:val="20"/>
                <w14:ligatures w14:val="none"/>
              </w:rPr>
            </w:pPr>
          </w:p>
        </w:tc>
        <w:tc>
          <w:tcPr>
            <w:tcW w:w="577" w:type="pct"/>
          </w:tcPr>
          <w:p w14:paraId="3C02D018">
            <w:pPr>
              <w:widowControl/>
              <w:wordWrap w:val="0"/>
              <w:spacing w:after="0" w:line="480" w:lineRule="atLeast"/>
              <w:jc w:val="center"/>
              <w:rPr>
                <w:rFonts w:hint="eastAsia" w:ascii="宋体" w:hAnsi="宋体" w:eastAsia="宋体" w:cs="Times New Roman"/>
                <w:color w:val="auto"/>
                <w:kern w:val="0"/>
                <w:sz w:val="20"/>
                <w:szCs w:val="20"/>
                <w14:ligatures w14:val="none"/>
              </w:rPr>
            </w:pPr>
          </w:p>
        </w:tc>
        <w:tc>
          <w:tcPr>
            <w:tcW w:w="577" w:type="pct"/>
          </w:tcPr>
          <w:p w14:paraId="52F602B5">
            <w:pPr>
              <w:widowControl/>
              <w:wordWrap w:val="0"/>
              <w:spacing w:after="0" w:line="480" w:lineRule="atLeast"/>
              <w:jc w:val="center"/>
              <w:rPr>
                <w:rFonts w:hint="eastAsia" w:ascii="宋体" w:hAnsi="宋体" w:eastAsia="宋体" w:cs="Times New Roman"/>
                <w:color w:val="auto"/>
                <w:kern w:val="0"/>
                <w:sz w:val="20"/>
                <w:szCs w:val="20"/>
                <w14:ligatures w14:val="none"/>
              </w:rPr>
            </w:pPr>
          </w:p>
        </w:tc>
        <w:tc>
          <w:tcPr>
            <w:tcW w:w="769" w:type="pct"/>
          </w:tcPr>
          <w:p w14:paraId="42D2B95D">
            <w:pPr>
              <w:widowControl/>
              <w:wordWrap w:val="0"/>
              <w:spacing w:after="0" w:line="480" w:lineRule="atLeast"/>
              <w:jc w:val="center"/>
              <w:rPr>
                <w:rFonts w:hint="eastAsia" w:ascii="宋体" w:hAnsi="宋体" w:eastAsia="宋体" w:cs="Times New Roman"/>
                <w:color w:val="auto"/>
                <w:kern w:val="0"/>
                <w:sz w:val="20"/>
                <w:szCs w:val="20"/>
                <w14:ligatures w14:val="none"/>
              </w:rPr>
            </w:pPr>
          </w:p>
        </w:tc>
        <w:tc>
          <w:tcPr>
            <w:tcW w:w="577" w:type="pct"/>
          </w:tcPr>
          <w:p w14:paraId="291DF5EF">
            <w:pPr>
              <w:widowControl/>
              <w:spacing w:after="0" w:line="480" w:lineRule="atLeast"/>
              <w:rPr>
                <w:rFonts w:hint="eastAsia" w:ascii="宋体" w:hAnsi="宋体" w:eastAsia="宋体" w:cs="Times New Roman"/>
                <w:color w:val="auto"/>
                <w:kern w:val="0"/>
                <w:sz w:val="20"/>
                <w:szCs w:val="20"/>
                <w14:ligatures w14:val="none"/>
              </w:rPr>
            </w:pPr>
          </w:p>
        </w:tc>
      </w:tr>
    </w:tbl>
    <w:p w14:paraId="64D59D2E">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※注意：</w:t>
      </w:r>
    </w:p>
    <w:p w14:paraId="71FBDD47">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1、本表应按照下列规定填写：</w:t>
      </w:r>
    </w:p>
    <w:p w14:paraId="6664D863">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1.1“采购包”、“品目号”、“投标标的”及“数量”应与招标文件《采购标的一览表》中的有关内容（“采购包”、“品目号”、“采购标的”及“数量”）保持一致。</w:t>
      </w:r>
    </w:p>
    <w:p w14:paraId="45CE47E0">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15A82429">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1.3“投标标的”为服务的：“规格”项下应填写服务提供者提供的服务标准及品牌（若有）。“来源地”应填写服务提供者的所在地。“备注”项下应填写关于服务标准所涵盖的具体项目或内容的说明等。</w:t>
      </w:r>
    </w:p>
    <w:p w14:paraId="6E7FECD1">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2、投标人需要说明的内容若需特殊表达，应先在本表中进行相应说明，再另页应答，但应做好标注说明，方便评委查阅评审。未标注说明可能导致的不利的评审后果由投标人自行承担。</w:t>
      </w:r>
    </w:p>
    <w:p w14:paraId="3CAD0968">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3、电子投标文件中涉及“投标标的”、“数量”、“规格”、“来源地”的内容若不一致，以投标客户端的投标（响应）报价明细表为准。</w:t>
      </w:r>
    </w:p>
    <w:p w14:paraId="554EC1CF">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投标人：</w:t>
      </w:r>
      <w:r>
        <w:rPr>
          <w:rFonts w:ascii="宋体" w:hAnsi="宋体" w:eastAsia="宋体" w:cs="宋体"/>
          <w:color w:val="auto"/>
          <w:kern w:val="0"/>
          <w:sz w:val="24"/>
          <w:u w:val="single"/>
          <w14:ligatures w14:val="none"/>
        </w:rPr>
        <w:t>（全称并加盖单位公章）</w:t>
      </w:r>
    </w:p>
    <w:p w14:paraId="496DF2AC">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日期：</w:t>
      </w:r>
      <w:r>
        <w:rPr>
          <w:rFonts w:ascii="宋体" w:hAnsi="宋体" w:eastAsia="宋体" w:cs="宋体"/>
          <w:color w:val="auto"/>
          <w:kern w:val="0"/>
          <w:sz w:val="24"/>
          <w:u w:val="single"/>
          <w14:ligatures w14:val="none"/>
        </w:rPr>
        <w:t>　　年　　月　　日</w:t>
      </w:r>
    </w:p>
    <w:p w14:paraId="1A038D79">
      <w:pPr>
        <w:widowControl/>
        <w:shd w:val="clear" w:color="auto" w:fill="FFFFFF"/>
        <w:wordWrap w:val="0"/>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 </w:t>
      </w:r>
    </w:p>
    <w:p w14:paraId="20796428">
      <w:pPr>
        <w:widowControl/>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br w:type="page"/>
      </w:r>
    </w:p>
    <w:p w14:paraId="15571E65">
      <w:pPr>
        <w:widowControl/>
        <w:shd w:val="clear" w:color="auto" w:fill="FFFFFF"/>
        <w:spacing w:after="0" w:line="480" w:lineRule="atLeast"/>
        <w:jc w:val="center"/>
        <w:outlineLvl w:val="2"/>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t>二、技术和服务要求响应表</w:t>
      </w:r>
    </w:p>
    <w:p w14:paraId="4A35CE73">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项目编号：</w:t>
      </w:r>
      <w:r>
        <w:rPr>
          <w:rFonts w:ascii="宋体" w:hAnsi="宋体" w:eastAsia="宋体" w:cs="宋体"/>
          <w:color w:val="auto"/>
          <w:kern w:val="0"/>
          <w:sz w:val="24"/>
          <w:u w:val="single"/>
          <w14:ligatures w14:val="none"/>
        </w:rPr>
        <w:t>　　　　　　　　</w:t>
      </w:r>
    </w:p>
    <w:tbl>
      <w:tblPr>
        <w:tblStyle w:val="16"/>
        <w:tblW w:w="5000" w:type="pct"/>
        <w:tblInd w:w="0" w:type="dxa"/>
        <w:tblLayout w:type="autofit"/>
        <w:tblCellMar>
          <w:top w:w="0" w:type="dxa"/>
          <w:left w:w="0" w:type="dxa"/>
          <w:bottom w:w="0" w:type="dxa"/>
          <w:right w:w="0" w:type="dxa"/>
        </w:tblCellMar>
      </w:tblPr>
      <w:tblGrid>
        <w:gridCol w:w="1363"/>
        <w:gridCol w:w="1361"/>
        <w:gridCol w:w="2725"/>
        <w:gridCol w:w="1703"/>
        <w:gridCol w:w="2726"/>
      </w:tblGrid>
      <w:tr w14:paraId="6A137E21">
        <w:tblPrEx>
          <w:tblCellMar>
            <w:top w:w="0" w:type="dxa"/>
            <w:left w:w="0" w:type="dxa"/>
            <w:bottom w:w="0" w:type="dxa"/>
            <w:right w:w="0" w:type="dxa"/>
          </w:tblCellMar>
        </w:tblPrEx>
        <w:tc>
          <w:tcPr>
            <w:tcW w:w="690"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D3DEFBE">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采购包</w:t>
            </w:r>
          </w:p>
        </w:tc>
        <w:tc>
          <w:tcPr>
            <w:tcW w:w="68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C22F6F6">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品目号</w:t>
            </w:r>
          </w:p>
        </w:tc>
        <w:tc>
          <w:tcPr>
            <w:tcW w:w="137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468F1EB">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技术和服务要求</w:t>
            </w:r>
          </w:p>
        </w:tc>
        <w:tc>
          <w:tcPr>
            <w:tcW w:w="862"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91580D7">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投标响应</w:t>
            </w:r>
          </w:p>
        </w:tc>
        <w:tc>
          <w:tcPr>
            <w:tcW w:w="137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8FC81FC">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是否偏离及说明</w:t>
            </w:r>
          </w:p>
        </w:tc>
      </w:tr>
      <w:tr w14:paraId="5EA6F3A3">
        <w:tblPrEx>
          <w:tblCellMar>
            <w:top w:w="0" w:type="dxa"/>
            <w:left w:w="0" w:type="dxa"/>
            <w:bottom w:w="0" w:type="dxa"/>
            <w:right w:w="0" w:type="dxa"/>
          </w:tblCellMar>
        </w:tblPrEx>
        <w:tc>
          <w:tcPr>
            <w:tcW w:w="690" w:type="pct"/>
            <w:vMerge w:val="restar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8DAB32D">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w:t>
            </w:r>
          </w:p>
        </w:tc>
        <w:tc>
          <w:tcPr>
            <w:tcW w:w="68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9186A23">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w:t>
            </w:r>
          </w:p>
        </w:tc>
        <w:tc>
          <w:tcPr>
            <w:tcW w:w="137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8ACA1AC">
            <w:pPr>
              <w:widowControl/>
              <w:spacing w:after="0" w:line="240" w:lineRule="auto"/>
              <w:rPr>
                <w:rFonts w:hint="eastAsia" w:ascii="宋体" w:hAnsi="宋体" w:eastAsia="宋体" w:cs="宋体"/>
                <w:color w:val="auto"/>
                <w:kern w:val="0"/>
                <w:sz w:val="24"/>
                <w14:ligatures w14:val="none"/>
              </w:rPr>
            </w:pPr>
          </w:p>
        </w:tc>
        <w:tc>
          <w:tcPr>
            <w:tcW w:w="862"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1C31EF9">
            <w:pPr>
              <w:widowControl/>
              <w:wordWrap w:val="0"/>
              <w:spacing w:after="0" w:line="480" w:lineRule="atLeast"/>
              <w:jc w:val="center"/>
              <w:rPr>
                <w:rFonts w:hint="eastAsia" w:ascii="宋体" w:hAnsi="宋体" w:eastAsia="宋体" w:cs="Times New Roman"/>
                <w:color w:val="auto"/>
                <w:kern w:val="0"/>
                <w:sz w:val="20"/>
                <w:szCs w:val="20"/>
                <w14:ligatures w14:val="none"/>
              </w:rPr>
            </w:pPr>
          </w:p>
        </w:tc>
        <w:tc>
          <w:tcPr>
            <w:tcW w:w="137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58807FA">
            <w:pPr>
              <w:widowControl/>
              <w:wordWrap w:val="0"/>
              <w:spacing w:after="0" w:line="480" w:lineRule="atLeast"/>
              <w:jc w:val="center"/>
              <w:rPr>
                <w:rFonts w:hint="eastAsia" w:ascii="宋体" w:hAnsi="宋体" w:eastAsia="宋体" w:cs="Times New Roman"/>
                <w:color w:val="auto"/>
                <w:kern w:val="0"/>
                <w:sz w:val="20"/>
                <w:szCs w:val="20"/>
                <w14:ligatures w14:val="none"/>
              </w:rPr>
            </w:pPr>
          </w:p>
        </w:tc>
      </w:tr>
      <w:tr w14:paraId="2154FD54">
        <w:tblPrEx>
          <w:tblCellMar>
            <w:top w:w="0" w:type="dxa"/>
            <w:left w:w="0" w:type="dxa"/>
            <w:bottom w:w="0" w:type="dxa"/>
            <w:right w:w="0" w:type="dxa"/>
          </w:tblCellMar>
        </w:tblPrEx>
        <w:tc>
          <w:tcPr>
            <w:tcW w:w="690" w:type="pct"/>
            <w:vMerge w:val="continue"/>
            <w:tcBorders>
              <w:top w:val="single" w:color="000000" w:sz="6" w:space="0"/>
              <w:left w:val="single" w:color="000000" w:sz="6" w:space="0"/>
              <w:bottom w:val="single" w:color="000000" w:sz="6" w:space="0"/>
              <w:right w:val="single" w:color="000000" w:sz="6" w:space="0"/>
            </w:tcBorders>
            <w:vAlign w:val="center"/>
          </w:tcPr>
          <w:p w14:paraId="45DD8AAF">
            <w:pPr>
              <w:widowControl/>
              <w:spacing w:after="0" w:line="480" w:lineRule="atLeast"/>
              <w:rPr>
                <w:rFonts w:hint="eastAsia" w:ascii="宋体" w:hAnsi="宋体" w:eastAsia="宋体" w:cs="宋体"/>
                <w:color w:val="auto"/>
                <w:kern w:val="0"/>
                <w:sz w:val="24"/>
                <w14:ligatures w14:val="none"/>
              </w:rPr>
            </w:pPr>
          </w:p>
        </w:tc>
        <w:tc>
          <w:tcPr>
            <w:tcW w:w="68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F1E2693">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w:t>
            </w:r>
          </w:p>
        </w:tc>
        <w:tc>
          <w:tcPr>
            <w:tcW w:w="137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2BACECA">
            <w:pPr>
              <w:widowControl/>
              <w:spacing w:after="0" w:line="240" w:lineRule="auto"/>
              <w:rPr>
                <w:rFonts w:hint="eastAsia" w:ascii="宋体" w:hAnsi="宋体" w:eastAsia="宋体" w:cs="宋体"/>
                <w:color w:val="auto"/>
                <w:kern w:val="0"/>
                <w:sz w:val="24"/>
                <w14:ligatures w14:val="none"/>
              </w:rPr>
            </w:pPr>
          </w:p>
        </w:tc>
        <w:tc>
          <w:tcPr>
            <w:tcW w:w="862"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39BD8BF">
            <w:pPr>
              <w:widowControl/>
              <w:wordWrap w:val="0"/>
              <w:spacing w:after="0" w:line="480" w:lineRule="atLeast"/>
              <w:jc w:val="center"/>
              <w:rPr>
                <w:rFonts w:hint="eastAsia" w:ascii="宋体" w:hAnsi="宋体" w:eastAsia="宋体" w:cs="Times New Roman"/>
                <w:color w:val="auto"/>
                <w:kern w:val="0"/>
                <w:sz w:val="20"/>
                <w:szCs w:val="20"/>
                <w14:ligatures w14:val="none"/>
              </w:rPr>
            </w:pPr>
          </w:p>
        </w:tc>
        <w:tc>
          <w:tcPr>
            <w:tcW w:w="137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CD70E86">
            <w:pPr>
              <w:widowControl/>
              <w:wordWrap w:val="0"/>
              <w:spacing w:after="0" w:line="480" w:lineRule="atLeast"/>
              <w:jc w:val="center"/>
              <w:rPr>
                <w:rFonts w:hint="eastAsia" w:ascii="宋体" w:hAnsi="宋体" w:eastAsia="宋体" w:cs="Times New Roman"/>
                <w:color w:val="auto"/>
                <w:kern w:val="0"/>
                <w:sz w:val="20"/>
                <w:szCs w:val="20"/>
                <w14:ligatures w14:val="none"/>
              </w:rPr>
            </w:pPr>
          </w:p>
        </w:tc>
      </w:tr>
      <w:tr w14:paraId="2E1D7A68">
        <w:tblPrEx>
          <w:tblCellMar>
            <w:top w:w="0" w:type="dxa"/>
            <w:left w:w="0" w:type="dxa"/>
            <w:bottom w:w="0" w:type="dxa"/>
            <w:right w:w="0" w:type="dxa"/>
          </w:tblCellMar>
        </w:tblPrEx>
        <w:tc>
          <w:tcPr>
            <w:tcW w:w="690"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4874067">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w:t>
            </w:r>
          </w:p>
        </w:tc>
        <w:tc>
          <w:tcPr>
            <w:tcW w:w="68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3BE94CB">
            <w:pPr>
              <w:widowControl/>
              <w:spacing w:after="0" w:line="240" w:lineRule="auto"/>
              <w:rPr>
                <w:rFonts w:hint="eastAsia" w:ascii="宋体" w:hAnsi="宋体" w:eastAsia="宋体" w:cs="宋体"/>
                <w:color w:val="auto"/>
                <w:kern w:val="0"/>
                <w:sz w:val="24"/>
                <w14:ligatures w14:val="none"/>
              </w:rPr>
            </w:pPr>
          </w:p>
        </w:tc>
        <w:tc>
          <w:tcPr>
            <w:tcW w:w="137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15F26BC">
            <w:pPr>
              <w:widowControl/>
              <w:wordWrap w:val="0"/>
              <w:spacing w:after="0" w:line="480" w:lineRule="atLeast"/>
              <w:jc w:val="center"/>
              <w:rPr>
                <w:rFonts w:hint="eastAsia" w:ascii="宋体" w:hAnsi="宋体" w:eastAsia="宋体" w:cs="Times New Roman"/>
                <w:color w:val="auto"/>
                <w:kern w:val="0"/>
                <w:sz w:val="20"/>
                <w:szCs w:val="20"/>
                <w14:ligatures w14:val="none"/>
              </w:rPr>
            </w:pPr>
          </w:p>
        </w:tc>
        <w:tc>
          <w:tcPr>
            <w:tcW w:w="862"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A5DBEDB">
            <w:pPr>
              <w:widowControl/>
              <w:wordWrap w:val="0"/>
              <w:spacing w:after="0" w:line="480" w:lineRule="atLeast"/>
              <w:jc w:val="center"/>
              <w:rPr>
                <w:rFonts w:hint="eastAsia" w:ascii="宋体" w:hAnsi="宋体" w:eastAsia="宋体" w:cs="Times New Roman"/>
                <w:color w:val="auto"/>
                <w:kern w:val="0"/>
                <w:sz w:val="20"/>
                <w:szCs w:val="20"/>
                <w14:ligatures w14:val="none"/>
              </w:rPr>
            </w:pPr>
          </w:p>
        </w:tc>
        <w:tc>
          <w:tcPr>
            <w:tcW w:w="137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96FB91D">
            <w:pPr>
              <w:widowControl/>
              <w:wordWrap w:val="0"/>
              <w:spacing w:after="0" w:line="480" w:lineRule="atLeast"/>
              <w:jc w:val="center"/>
              <w:rPr>
                <w:rFonts w:hint="eastAsia" w:ascii="宋体" w:hAnsi="宋体" w:eastAsia="宋体" w:cs="Times New Roman"/>
                <w:color w:val="auto"/>
                <w:kern w:val="0"/>
                <w:sz w:val="20"/>
                <w:szCs w:val="20"/>
                <w14:ligatures w14:val="none"/>
              </w:rPr>
            </w:pPr>
          </w:p>
        </w:tc>
      </w:tr>
    </w:tbl>
    <w:p w14:paraId="3BEDBEB3">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※注意：</w:t>
      </w:r>
    </w:p>
    <w:p w14:paraId="2AB9A77B">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1、本表应按照下列规定填写：</w:t>
      </w:r>
    </w:p>
    <w:p w14:paraId="2F5AD3FB">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1.1“技术和服务要求”项下填写的内容应与招标文件第五章“技术和服务要求”的内容保持一致。</w:t>
      </w:r>
    </w:p>
    <w:p w14:paraId="4A8303CC">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F358B1E">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1.3“是否偏离及说明”项下应按下列规定填写：优于的，填写“正偏离”；符合的，填写“无偏离”；低于的，填写“负偏离”。</w:t>
      </w:r>
    </w:p>
    <w:p w14:paraId="6426C7DA">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2、投标人需要说明的内容若需特殊表达，应先在本表中进行相应说明，再另页应答，但应做好标注说明，方便评委查阅评审。未标注说明可能导致的不利的评审后果由投标人自行承担。</w:t>
      </w:r>
    </w:p>
    <w:p w14:paraId="3ECDDAC0">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投标人：</w:t>
      </w:r>
      <w:r>
        <w:rPr>
          <w:rFonts w:ascii="宋体" w:hAnsi="宋体" w:eastAsia="宋体" w:cs="宋体"/>
          <w:color w:val="auto"/>
          <w:kern w:val="0"/>
          <w:sz w:val="24"/>
          <w:u w:val="single"/>
          <w14:ligatures w14:val="none"/>
        </w:rPr>
        <w:t>（全称并加盖单位公章）</w:t>
      </w:r>
    </w:p>
    <w:p w14:paraId="7A4DC872">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日期：</w:t>
      </w:r>
      <w:r>
        <w:rPr>
          <w:rFonts w:ascii="宋体" w:hAnsi="宋体" w:eastAsia="宋体" w:cs="宋体"/>
          <w:color w:val="auto"/>
          <w:kern w:val="0"/>
          <w:sz w:val="24"/>
          <w:u w:val="single"/>
          <w14:ligatures w14:val="none"/>
        </w:rPr>
        <w:t>　　年　　月　　日</w:t>
      </w:r>
    </w:p>
    <w:p w14:paraId="150FAF4F">
      <w:pPr>
        <w:widowControl/>
        <w:shd w:val="clear" w:color="auto" w:fill="FFFFFF"/>
        <w:wordWrap w:val="0"/>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 </w:t>
      </w:r>
    </w:p>
    <w:p w14:paraId="743E8BAD">
      <w:pPr>
        <w:widowControl/>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br w:type="page"/>
      </w:r>
    </w:p>
    <w:p w14:paraId="15C520C6">
      <w:pPr>
        <w:widowControl/>
        <w:shd w:val="clear" w:color="auto" w:fill="FFFFFF"/>
        <w:spacing w:after="0" w:line="480" w:lineRule="atLeast"/>
        <w:jc w:val="center"/>
        <w:outlineLvl w:val="2"/>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t>三、商务条件响应表</w:t>
      </w:r>
    </w:p>
    <w:p w14:paraId="468712D0">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项目编号：</w:t>
      </w:r>
      <w:r>
        <w:rPr>
          <w:rFonts w:ascii="宋体" w:hAnsi="宋体" w:eastAsia="宋体" w:cs="宋体"/>
          <w:color w:val="auto"/>
          <w:kern w:val="0"/>
          <w:sz w:val="24"/>
          <w:u w:val="single"/>
          <w14:ligatures w14:val="none"/>
        </w:rPr>
        <w:t>　　　　　　　　</w:t>
      </w:r>
    </w:p>
    <w:tbl>
      <w:tblPr>
        <w:tblStyle w:val="16"/>
        <w:tblW w:w="5000" w:type="pct"/>
        <w:tblInd w:w="0" w:type="dxa"/>
        <w:tblLayout w:type="autofit"/>
        <w:tblCellMar>
          <w:top w:w="0" w:type="dxa"/>
          <w:left w:w="0" w:type="dxa"/>
          <w:bottom w:w="0" w:type="dxa"/>
          <w:right w:w="0" w:type="dxa"/>
        </w:tblCellMar>
      </w:tblPr>
      <w:tblGrid>
        <w:gridCol w:w="1520"/>
        <w:gridCol w:w="1520"/>
        <w:gridCol w:w="1899"/>
        <w:gridCol w:w="1899"/>
        <w:gridCol w:w="3040"/>
      </w:tblGrid>
      <w:tr w14:paraId="558CE168">
        <w:tc>
          <w:tcPr>
            <w:tcW w:w="76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6E988F5">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采购包</w:t>
            </w:r>
          </w:p>
        </w:tc>
        <w:tc>
          <w:tcPr>
            <w:tcW w:w="76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837FF37">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品目号</w:t>
            </w:r>
          </w:p>
        </w:tc>
        <w:tc>
          <w:tcPr>
            <w:tcW w:w="961"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7469D25">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商务条件</w:t>
            </w:r>
          </w:p>
        </w:tc>
        <w:tc>
          <w:tcPr>
            <w:tcW w:w="961"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B078F2D">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投标响应</w:t>
            </w:r>
          </w:p>
        </w:tc>
        <w:tc>
          <w:tcPr>
            <w:tcW w:w="1538"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C0C790F">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是否偏离及说明</w:t>
            </w:r>
          </w:p>
        </w:tc>
      </w:tr>
      <w:tr w14:paraId="0919F0F5">
        <w:tblPrEx>
          <w:tblCellMar>
            <w:top w:w="0" w:type="dxa"/>
            <w:left w:w="0" w:type="dxa"/>
            <w:bottom w:w="0" w:type="dxa"/>
            <w:right w:w="0" w:type="dxa"/>
          </w:tblCellMar>
        </w:tblPrEx>
        <w:tc>
          <w:tcPr>
            <w:tcW w:w="769" w:type="pct"/>
            <w:vMerge w:val="restar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8B02C06">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w:t>
            </w:r>
          </w:p>
        </w:tc>
        <w:tc>
          <w:tcPr>
            <w:tcW w:w="76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995A278">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w:t>
            </w:r>
          </w:p>
        </w:tc>
        <w:tc>
          <w:tcPr>
            <w:tcW w:w="961"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C86A997">
            <w:pPr>
              <w:widowControl/>
              <w:spacing w:after="0" w:line="240" w:lineRule="auto"/>
              <w:rPr>
                <w:rFonts w:hint="eastAsia" w:ascii="宋体" w:hAnsi="宋体" w:eastAsia="宋体" w:cs="宋体"/>
                <w:color w:val="auto"/>
                <w:kern w:val="0"/>
                <w:sz w:val="24"/>
                <w14:ligatures w14:val="none"/>
              </w:rPr>
            </w:pPr>
          </w:p>
        </w:tc>
        <w:tc>
          <w:tcPr>
            <w:tcW w:w="961"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524D116">
            <w:pPr>
              <w:widowControl/>
              <w:wordWrap w:val="0"/>
              <w:spacing w:after="0" w:line="480" w:lineRule="atLeast"/>
              <w:jc w:val="center"/>
              <w:rPr>
                <w:rFonts w:hint="eastAsia" w:ascii="宋体" w:hAnsi="宋体" w:eastAsia="宋体" w:cs="Times New Roman"/>
                <w:color w:val="auto"/>
                <w:kern w:val="0"/>
                <w:sz w:val="20"/>
                <w:szCs w:val="20"/>
                <w14:ligatures w14:val="none"/>
              </w:rPr>
            </w:pPr>
          </w:p>
        </w:tc>
        <w:tc>
          <w:tcPr>
            <w:tcW w:w="1538"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075FA8E">
            <w:pPr>
              <w:widowControl/>
              <w:wordWrap w:val="0"/>
              <w:spacing w:after="0" w:line="480" w:lineRule="atLeast"/>
              <w:jc w:val="center"/>
              <w:rPr>
                <w:rFonts w:hint="eastAsia" w:ascii="宋体" w:hAnsi="宋体" w:eastAsia="宋体" w:cs="Times New Roman"/>
                <w:color w:val="auto"/>
                <w:kern w:val="0"/>
                <w:sz w:val="20"/>
                <w:szCs w:val="20"/>
                <w14:ligatures w14:val="none"/>
              </w:rPr>
            </w:pPr>
          </w:p>
        </w:tc>
      </w:tr>
      <w:tr w14:paraId="1B1898CC">
        <w:tblPrEx>
          <w:tblCellMar>
            <w:top w:w="0" w:type="dxa"/>
            <w:left w:w="0" w:type="dxa"/>
            <w:bottom w:w="0" w:type="dxa"/>
            <w:right w:w="0" w:type="dxa"/>
          </w:tblCellMar>
        </w:tblPrEx>
        <w:tc>
          <w:tcPr>
            <w:tcW w:w="769" w:type="pct"/>
            <w:vMerge w:val="continue"/>
            <w:tcBorders>
              <w:top w:val="single" w:color="000000" w:sz="6" w:space="0"/>
              <w:left w:val="single" w:color="000000" w:sz="6" w:space="0"/>
              <w:bottom w:val="single" w:color="000000" w:sz="6" w:space="0"/>
              <w:right w:val="single" w:color="000000" w:sz="6" w:space="0"/>
            </w:tcBorders>
            <w:vAlign w:val="center"/>
          </w:tcPr>
          <w:p w14:paraId="433D928A">
            <w:pPr>
              <w:widowControl/>
              <w:spacing w:after="0" w:line="480" w:lineRule="atLeast"/>
              <w:rPr>
                <w:rFonts w:hint="eastAsia" w:ascii="宋体" w:hAnsi="宋体" w:eastAsia="宋体" w:cs="宋体"/>
                <w:color w:val="auto"/>
                <w:kern w:val="0"/>
                <w:sz w:val="24"/>
                <w14:ligatures w14:val="none"/>
              </w:rPr>
            </w:pPr>
          </w:p>
        </w:tc>
        <w:tc>
          <w:tcPr>
            <w:tcW w:w="76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C2B8011">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w:t>
            </w:r>
          </w:p>
        </w:tc>
        <w:tc>
          <w:tcPr>
            <w:tcW w:w="961"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BDCCE0A">
            <w:pPr>
              <w:widowControl/>
              <w:spacing w:after="0" w:line="240" w:lineRule="auto"/>
              <w:rPr>
                <w:rFonts w:hint="eastAsia" w:ascii="宋体" w:hAnsi="宋体" w:eastAsia="宋体" w:cs="宋体"/>
                <w:color w:val="auto"/>
                <w:kern w:val="0"/>
                <w:sz w:val="24"/>
                <w14:ligatures w14:val="none"/>
              </w:rPr>
            </w:pPr>
          </w:p>
        </w:tc>
        <w:tc>
          <w:tcPr>
            <w:tcW w:w="961"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0D92283">
            <w:pPr>
              <w:widowControl/>
              <w:wordWrap w:val="0"/>
              <w:spacing w:after="0" w:line="480" w:lineRule="atLeast"/>
              <w:jc w:val="center"/>
              <w:rPr>
                <w:rFonts w:hint="eastAsia" w:ascii="宋体" w:hAnsi="宋体" w:eastAsia="宋体" w:cs="Times New Roman"/>
                <w:color w:val="auto"/>
                <w:kern w:val="0"/>
                <w:sz w:val="20"/>
                <w:szCs w:val="20"/>
                <w14:ligatures w14:val="none"/>
              </w:rPr>
            </w:pPr>
          </w:p>
        </w:tc>
        <w:tc>
          <w:tcPr>
            <w:tcW w:w="1538"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50DBD01">
            <w:pPr>
              <w:widowControl/>
              <w:wordWrap w:val="0"/>
              <w:spacing w:after="0" w:line="480" w:lineRule="atLeast"/>
              <w:jc w:val="center"/>
              <w:rPr>
                <w:rFonts w:hint="eastAsia" w:ascii="宋体" w:hAnsi="宋体" w:eastAsia="宋体" w:cs="Times New Roman"/>
                <w:color w:val="auto"/>
                <w:kern w:val="0"/>
                <w:sz w:val="20"/>
                <w:szCs w:val="20"/>
                <w14:ligatures w14:val="none"/>
              </w:rPr>
            </w:pPr>
          </w:p>
        </w:tc>
      </w:tr>
      <w:tr w14:paraId="086DBF96">
        <w:tblPrEx>
          <w:tblCellMar>
            <w:top w:w="0" w:type="dxa"/>
            <w:left w:w="0" w:type="dxa"/>
            <w:bottom w:w="0" w:type="dxa"/>
            <w:right w:w="0" w:type="dxa"/>
          </w:tblCellMar>
        </w:tblPrEx>
        <w:tc>
          <w:tcPr>
            <w:tcW w:w="76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9AA8964">
            <w:pPr>
              <w:widowControl/>
              <w:wordWrap w:val="0"/>
              <w:spacing w:after="0" w:line="480" w:lineRule="atLeast"/>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w:t>
            </w:r>
          </w:p>
        </w:tc>
        <w:tc>
          <w:tcPr>
            <w:tcW w:w="769"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E6570CC">
            <w:pPr>
              <w:widowControl/>
              <w:spacing w:after="0" w:line="240" w:lineRule="auto"/>
              <w:rPr>
                <w:rFonts w:hint="eastAsia" w:ascii="宋体" w:hAnsi="宋体" w:eastAsia="宋体" w:cs="宋体"/>
                <w:color w:val="auto"/>
                <w:kern w:val="0"/>
                <w:sz w:val="24"/>
                <w14:ligatures w14:val="none"/>
              </w:rPr>
            </w:pPr>
          </w:p>
        </w:tc>
        <w:tc>
          <w:tcPr>
            <w:tcW w:w="961"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4A50B6D">
            <w:pPr>
              <w:widowControl/>
              <w:wordWrap w:val="0"/>
              <w:spacing w:after="0" w:line="480" w:lineRule="atLeast"/>
              <w:jc w:val="center"/>
              <w:rPr>
                <w:rFonts w:hint="eastAsia" w:ascii="宋体" w:hAnsi="宋体" w:eastAsia="宋体" w:cs="Times New Roman"/>
                <w:color w:val="auto"/>
                <w:kern w:val="0"/>
                <w:sz w:val="20"/>
                <w:szCs w:val="20"/>
                <w14:ligatures w14:val="none"/>
              </w:rPr>
            </w:pPr>
          </w:p>
        </w:tc>
        <w:tc>
          <w:tcPr>
            <w:tcW w:w="961"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AB43780">
            <w:pPr>
              <w:widowControl/>
              <w:wordWrap w:val="0"/>
              <w:spacing w:after="0" w:line="480" w:lineRule="atLeast"/>
              <w:jc w:val="center"/>
              <w:rPr>
                <w:rFonts w:hint="eastAsia" w:ascii="宋体" w:hAnsi="宋体" w:eastAsia="宋体" w:cs="Times New Roman"/>
                <w:color w:val="auto"/>
                <w:kern w:val="0"/>
                <w:sz w:val="20"/>
                <w:szCs w:val="20"/>
                <w14:ligatures w14:val="none"/>
              </w:rPr>
            </w:pPr>
          </w:p>
        </w:tc>
        <w:tc>
          <w:tcPr>
            <w:tcW w:w="1538" w:type="pc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EC220B6">
            <w:pPr>
              <w:widowControl/>
              <w:wordWrap w:val="0"/>
              <w:spacing w:after="0" w:line="480" w:lineRule="atLeast"/>
              <w:jc w:val="center"/>
              <w:rPr>
                <w:rFonts w:hint="eastAsia" w:ascii="宋体" w:hAnsi="宋体" w:eastAsia="宋体" w:cs="Times New Roman"/>
                <w:color w:val="auto"/>
                <w:kern w:val="0"/>
                <w:sz w:val="20"/>
                <w:szCs w:val="20"/>
                <w14:ligatures w14:val="none"/>
              </w:rPr>
            </w:pPr>
          </w:p>
        </w:tc>
      </w:tr>
    </w:tbl>
    <w:p w14:paraId="755B8C52">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※注意：</w:t>
      </w:r>
    </w:p>
    <w:p w14:paraId="542313C8">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1、本表应按照下列规定填写：</w:t>
      </w:r>
    </w:p>
    <w:p w14:paraId="60BAD25F">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1.1“商务条件”项下填写的内容应与招标文件第五章“商务条件”的内容保持一致。</w:t>
      </w:r>
    </w:p>
    <w:p w14:paraId="7A2563DF">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1.2“投标响应”项下应填写具体的响应内容并与“商务条件”项下填写的内容逐项对应；对“商务条件”项下涉及“≥或＞”、“≤或＜”及某个区间值范围内的内容，应填写具体的数值。</w:t>
      </w:r>
    </w:p>
    <w:p w14:paraId="0775484B">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1.3“是否偏离及说明”项下应按下列规定填写：优于的，填写“正偏离”；符合的，填写“无偏离”；低于的，填写“负偏离”。</w:t>
      </w:r>
    </w:p>
    <w:p w14:paraId="3963167A">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2、投标人需要说明的内容若需特殊表达，应先在本表中进行相应说明，再另页应答，但应做好标注说明，方便评委查阅评审。未标注说明可能导致的不利的评审后果由投标人自行承担。</w:t>
      </w:r>
    </w:p>
    <w:p w14:paraId="296206C3">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投标人：</w:t>
      </w:r>
      <w:r>
        <w:rPr>
          <w:rFonts w:ascii="宋体" w:hAnsi="宋体" w:eastAsia="宋体" w:cs="宋体"/>
          <w:color w:val="auto"/>
          <w:kern w:val="0"/>
          <w:sz w:val="24"/>
          <w:u w:val="single"/>
          <w14:ligatures w14:val="none"/>
        </w:rPr>
        <w:t>（全称并加盖单位公章）</w:t>
      </w:r>
    </w:p>
    <w:p w14:paraId="30AA2269">
      <w:pPr>
        <w:widowControl/>
        <w:wordWrap w:val="0"/>
        <w:spacing w:after="0" w:line="480" w:lineRule="atLeast"/>
        <w:ind w:firstLine="480"/>
        <w:jc w:val="right"/>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日期：</w:t>
      </w:r>
      <w:r>
        <w:rPr>
          <w:rFonts w:ascii="宋体" w:hAnsi="宋体" w:eastAsia="宋体" w:cs="宋体"/>
          <w:color w:val="auto"/>
          <w:kern w:val="0"/>
          <w:sz w:val="24"/>
          <w:u w:val="single"/>
          <w14:ligatures w14:val="none"/>
        </w:rPr>
        <w:t>　　年　　月　　日</w:t>
      </w:r>
    </w:p>
    <w:p w14:paraId="09F6D922">
      <w:pPr>
        <w:widowControl/>
        <w:shd w:val="clear" w:color="auto" w:fill="FFFFFF"/>
        <w:wordWrap w:val="0"/>
        <w:spacing w:after="0" w:line="480" w:lineRule="atLeast"/>
        <w:ind w:firstLine="480"/>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 </w:t>
      </w:r>
    </w:p>
    <w:p w14:paraId="65070CE2">
      <w:pPr>
        <w:widowControl/>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br w:type="page"/>
      </w:r>
    </w:p>
    <w:p w14:paraId="5DF4AFA9">
      <w:pPr>
        <w:widowControl/>
        <w:shd w:val="clear" w:color="auto" w:fill="FFFFFF"/>
        <w:spacing w:after="0" w:line="480" w:lineRule="atLeast"/>
        <w:jc w:val="center"/>
        <w:outlineLvl w:val="2"/>
        <w:rPr>
          <w:rFonts w:hint="eastAsia" w:ascii="宋体" w:hAnsi="宋体" w:eastAsia="宋体" w:cs="宋体"/>
          <w:b/>
          <w:bCs/>
          <w:color w:val="auto"/>
          <w:kern w:val="0"/>
          <w:sz w:val="27"/>
          <w:szCs w:val="27"/>
          <w14:ligatures w14:val="none"/>
        </w:rPr>
      </w:pPr>
      <w:r>
        <w:rPr>
          <w:rFonts w:hint="eastAsia" w:ascii="宋体" w:hAnsi="宋体" w:eastAsia="宋体" w:cs="宋体"/>
          <w:b/>
          <w:bCs/>
          <w:color w:val="auto"/>
          <w:kern w:val="0"/>
          <w:sz w:val="27"/>
          <w:szCs w:val="27"/>
          <w14:ligatures w14:val="none"/>
        </w:rPr>
        <w:t>四、投标人提交的其他资料（若有）</w:t>
      </w:r>
    </w:p>
    <w:p w14:paraId="0F03DD16">
      <w:pPr>
        <w:widowControl/>
        <w:wordWrap w:val="0"/>
        <w:spacing w:after="0" w:line="480" w:lineRule="atLeast"/>
        <w:ind w:firstLine="480"/>
        <w:jc w:val="center"/>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编制说明</w:t>
      </w:r>
    </w:p>
    <w:p w14:paraId="22453DAE">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1、招标文件要求提交的除“资格及资信证明部分”、“报价部分”外的其他证明材料或资料加盖投标人的单位公章后应在此项下提交。</w:t>
      </w:r>
    </w:p>
    <w:p w14:paraId="555C07E3">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2、招标文件要求投标人提供方案（包括但不限于：组织、实施、技术、服务方案等）的，投标人应在此项下提交。</w:t>
      </w:r>
    </w:p>
    <w:p w14:paraId="46A77AD6">
      <w:pPr>
        <w:widowControl/>
        <w:wordWrap w:val="0"/>
        <w:spacing w:after="0" w:line="480" w:lineRule="atLeast"/>
        <w:ind w:firstLine="480"/>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3、除招标文件另有规定外，投标人认为需要提交的其他证明材料或资料加盖投标人的单位公章后应在此项下提交。</w:t>
      </w:r>
    </w:p>
    <w:p w14:paraId="2123671F">
      <w:pPr>
        <w:rPr>
          <w:rFonts w:hint="eastAsia" w:ascii="宋体" w:hAnsi="宋体" w:eastAsia="宋体"/>
          <w:color w:val="auto"/>
        </w:rPr>
      </w:pPr>
    </w:p>
    <w:sectPr>
      <w:footerReference r:id="rId5" w:type="default"/>
      <w:pgSz w:w="11906" w:h="16838"/>
      <w:pgMar w:top="1134" w:right="1134" w:bottom="1134" w:left="1134" w:header="851" w:footer="85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8437585"/>
      <w:docPartObj>
        <w:docPartGallery w:val="autotext"/>
      </w:docPartObj>
    </w:sdtPr>
    <w:sdtContent>
      <w:p w14:paraId="406E950A">
        <w:pPr>
          <w:pStyle w:val="11"/>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728"/>
    <w:rsid w:val="00003D81"/>
    <w:rsid w:val="000B185C"/>
    <w:rsid w:val="001966AD"/>
    <w:rsid w:val="00215FDA"/>
    <w:rsid w:val="002708AD"/>
    <w:rsid w:val="002855D1"/>
    <w:rsid w:val="002A1F02"/>
    <w:rsid w:val="002F4EFC"/>
    <w:rsid w:val="003066C4"/>
    <w:rsid w:val="00370728"/>
    <w:rsid w:val="003A3394"/>
    <w:rsid w:val="003C4B5F"/>
    <w:rsid w:val="003E5A57"/>
    <w:rsid w:val="004205AA"/>
    <w:rsid w:val="00530B49"/>
    <w:rsid w:val="00540723"/>
    <w:rsid w:val="005731B5"/>
    <w:rsid w:val="00585271"/>
    <w:rsid w:val="005E5A36"/>
    <w:rsid w:val="005E6603"/>
    <w:rsid w:val="00614DAB"/>
    <w:rsid w:val="006F6293"/>
    <w:rsid w:val="007B56BF"/>
    <w:rsid w:val="007D6977"/>
    <w:rsid w:val="007D7560"/>
    <w:rsid w:val="007E319F"/>
    <w:rsid w:val="007F3153"/>
    <w:rsid w:val="00854D60"/>
    <w:rsid w:val="008868B3"/>
    <w:rsid w:val="008F4D4B"/>
    <w:rsid w:val="009F4C30"/>
    <w:rsid w:val="00A30EB5"/>
    <w:rsid w:val="00A37FB5"/>
    <w:rsid w:val="00A86E9A"/>
    <w:rsid w:val="00AA1A9D"/>
    <w:rsid w:val="00AB0289"/>
    <w:rsid w:val="00B02DD7"/>
    <w:rsid w:val="00B3426C"/>
    <w:rsid w:val="00B62450"/>
    <w:rsid w:val="00B827D2"/>
    <w:rsid w:val="00C10F0D"/>
    <w:rsid w:val="00C54CD9"/>
    <w:rsid w:val="00C878CF"/>
    <w:rsid w:val="00CB5541"/>
    <w:rsid w:val="00D155BC"/>
    <w:rsid w:val="00D159D7"/>
    <w:rsid w:val="00E05B9A"/>
    <w:rsid w:val="00E272FC"/>
    <w:rsid w:val="00E37A26"/>
    <w:rsid w:val="00EF7AF1"/>
    <w:rsid w:val="00F169D1"/>
    <w:rsid w:val="00FC0924"/>
    <w:rsid w:val="1C972642"/>
    <w:rsid w:val="21610CA2"/>
    <w:rsid w:val="349D49F2"/>
    <w:rsid w:val="35B958F7"/>
    <w:rsid w:val="455D48A9"/>
    <w:rsid w:val="4CB52B65"/>
    <w:rsid w:val="5A70064F"/>
    <w:rsid w:val="5BA03943"/>
    <w:rsid w:val="5C0E6941"/>
    <w:rsid w:val="64C77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5"/>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styleId="15">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pPr>
      <w:spacing w:after="0" w:line="240" w:lineRule="auto"/>
    </w:pPr>
    <w:rPr>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customStyle="1" w:styleId="20">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8"/>
    <w:link w:val="3"/>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qFormat/>
    <w:uiPriority w:val="9"/>
    <w:rPr>
      <w:rFonts w:cstheme="majorBidi"/>
      <w:color w:val="104862" w:themeColor="accent1" w:themeShade="BF"/>
      <w:sz w:val="28"/>
      <w:szCs w:val="28"/>
    </w:rPr>
  </w:style>
  <w:style w:type="character" w:customStyle="1" w:styleId="24">
    <w:name w:val="标题 5 字符"/>
    <w:basedOn w:val="18"/>
    <w:link w:val="6"/>
    <w:qFormat/>
    <w:uiPriority w:val="9"/>
    <w:rPr>
      <w:rFonts w:cstheme="majorBidi"/>
      <w:color w:val="104862" w:themeColor="accent1" w:themeShade="BF"/>
      <w:sz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Intense Reference"/>
    <w:basedOn w:val="18"/>
    <w:qFormat/>
    <w:uiPriority w:val="32"/>
    <w:rPr>
      <w:b/>
      <w:bCs/>
      <w:smallCaps/>
      <w:color w:val="104862" w:themeColor="accent1" w:themeShade="BF"/>
      <w:spacing w:val="5"/>
    </w:rPr>
  </w:style>
  <w:style w:type="character" w:customStyle="1" w:styleId="38">
    <w:name w:val="页眉 字符"/>
    <w:basedOn w:val="18"/>
    <w:link w:val="12"/>
    <w:qFormat/>
    <w:uiPriority w:val="99"/>
    <w:rPr>
      <w:sz w:val="18"/>
      <w:szCs w:val="18"/>
    </w:rPr>
  </w:style>
  <w:style w:type="character" w:customStyle="1" w:styleId="39">
    <w:name w:val="页脚 字符"/>
    <w:basedOn w:val="18"/>
    <w:link w:val="11"/>
    <w:qFormat/>
    <w:uiPriority w:val="99"/>
    <w:rPr>
      <w:sz w:val="18"/>
      <w:szCs w:val="18"/>
    </w:rPr>
  </w:style>
  <w:style w:type="paragraph" w:customStyle="1" w:styleId="40">
    <w:name w:val="msonormal"/>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character" w:customStyle="1" w:styleId="41">
    <w:name w:val="compilingdate-compilingdate"/>
    <w:basedOn w:val="18"/>
    <w:qFormat/>
    <w:uiPriority w:val="0"/>
  </w:style>
  <w:style w:type="character" w:customStyle="1" w:styleId="42">
    <w:name w:val="importedproductsdescription-importedproductsdescription"/>
    <w:basedOn w:val="18"/>
    <w:qFormat/>
    <w:uiPriority w:val="0"/>
  </w:style>
  <w:style w:type="character" w:customStyle="1" w:styleId="43">
    <w:name w:val="implementenergyconservationpolicies-forcedenergysaving"/>
    <w:basedOn w:val="18"/>
    <w:uiPriority w:val="0"/>
  </w:style>
  <w:style w:type="character" w:customStyle="1" w:styleId="44">
    <w:name w:val="implementenergyconservationpolicies-environmentsymbol"/>
    <w:basedOn w:val="18"/>
    <w:qFormat/>
    <w:uiPriority w:val="0"/>
  </w:style>
  <w:style w:type="paragraph" w:customStyle="1" w:styleId="45">
    <w:name w:val="consortium-consortium"/>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character" w:customStyle="1" w:styleId="46">
    <w:name w:val="electronicsignatureseal-electronicsignatureseal"/>
    <w:basedOn w:val="18"/>
    <w:qFormat/>
    <w:uiPriority w:val="0"/>
  </w:style>
  <w:style w:type="character" w:customStyle="1" w:styleId="47">
    <w:name w:val="electronicsignaturesealcopy-electronicsignaturesealcopy"/>
    <w:basedOn w:val="18"/>
    <w:qFormat/>
    <w:uiPriority w:val="0"/>
  </w:style>
  <w:style w:type="character" w:customStyle="1" w:styleId="48">
    <w:name w:val="tendervalidity-tendervalidity"/>
    <w:basedOn w:val="18"/>
    <w:qFormat/>
    <w:uiPriority w:val="0"/>
  </w:style>
  <w:style w:type="paragraph" w:customStyle="1" w:styleId="49">
    <w:name w:val="calibrationprinciple-multiplesuccesssupplier"/>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character" w:customStyle="1" w:styleId="50">
    <w:name w:val="calibrationprocedure-bidgenerationmethod"/>
    <w:basedOn w:val="18"/>
    <w:qFormat/>
    <w:uiPriority w:val="0"/>
  </w:style>
  <w:style w:type="paragraph" w:customStyle="1" w:styleId="51">
    <w:name w:val="prescribedmethod-prescribedmethod"/>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paragraph" w:customStyle="1" w:styleId="52">
    <w:name w:val="notprescribedmethod-notprescribedmethod"/>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character" w:customStyle="1" w:styleId="53">
    <w:name w:val="contractlimitime-contractlimitime"/>
    <w:basedOn w:val="18"/>
    <w:qFormat/>
    <w:uiPriority w:val="0"/>
  </w:style>
  <w:style w:type="character" w:customStyle="1" w:styleId="54">
    <w:name w:val="regulatorsmessage-regulatorsmessage"/>
    <w:basedOn w:val="18"/>
    <w:qFormat/>
    <w:uiPriority w:val="0"/>
  </w:style>
  <w:style w:type="paragraph" w:customStyle="1" w:styleId="55">
    <w:name w:val="scheduleinstructionsother1-scheduleinstructionsother1"/>
    <w:basedOn w:val="1"/>
    <w:uiPriority w:val="0"/>
    <w:pPr>
      <w:widowControl/>
      <w:spacing w:before="100" w:beforeAutospacing="1" w:after="100" w:afterAutospacing="1" w:line="240" w:lineRule="auto"/>
    </w:pPr>
    <w:rPr>
      <w:rFonts w:ascii="宋体" w:hAnsi="宋体" w:eastAsia="宋体" w:cs="宋体"/>
      <w:kern w:val="0"/>
      <w:sz w:val="24"/>
      <w14:ligatures w14:val="none"/>
    </w:rPr>
  </w:style>
  <w:style w:type="paragraph" w:customStyle="1" w:styleId="56">
    <w:name w:val="scheduleinstructionsbidfile-scheduleinstructionsbidfile"/>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paragraph" w:customStyle="1" w:styleId="57">
    <w:name w:val="scheduleinstructionsmodify-scheduleinstructionsmodify"/>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paragraph" w:customStyle="1" w:styleId="58">
    <w:name w:val="scheduleinstructionsother2-scheduleinstructionsother2"/>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paragraph" w:customStyle="1" w:styleId="59">
    <w:name w:val="depositappointmentother-depositappointmentother"/>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paragraph" w:customStyle="1" w:styleId="60">
    <w:name w:val="expertgroup-qualificationreviewcomposition"/>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paragraph" w:customStyle="1" w:styleId="61">
    <w:name w:val="minimumpriceprescribedmethod-minimumpriceprescribedmethod"/>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paragraph" w:customStyle="1" w:styleId="62">
    <w:name w:val="comprehensiveprescribedmethod-comprehensiveprescribedmethod"/>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paragraph" w:customStyle="1" w:styleId="63">
    <w:name w:val="evaluationmethod-evaluation"/>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paragraph" w:customStyle="1" w:styleId="64">
    <w:name w:val="otherprovisions-otherprovisions"/>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paragraph" w:customStyle="1" w:styleId="65">
    <w:name w:val="othermatters-othermatters"/>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character" w:customStyle="1" w:styleId="66">
    <w:name w:val="promptfont"/>
    <w:basedOn w:val="18"/>
    <w:qFormat/>
    <w:uiPriority w:val="0"/>
  </w:style>
  <w:style w:type="character" w:customStyle="1" w:styleId="67">
    <w:name w:val="inputcheck"/>
    <w:basedOn w:val="18"/>
    <w:qFormat/>
    <w:uiPriority w:val="0"/>
  </w:style>
  <w:style w:type="character" w:customStyle="1" w:styleId="68">
    <w:name w:val="dynamic-form-editor"/>
    <w:basedOn w:val="18"/>
    <w:qFormat/>
    <w:uiPriority w:val="0"/>
  </w:style>
  <w:style w:type="character" w:customStyle="1" w:styleId="69">
    <w:name w:val="contractpartycatalog-contractfirstparty-2"/>
    <w:basedOn w:val="18"/>
    <w:qFormat/>
    <w:uiPriority w:val="0"/>
  </w:style>
  <w:style w:type="character" w:customStyle="1" w:styleId="70">
    <w:name w:val="contractsignedaddresscatalog-signedaddress"/>
    <w:basedOn w:val="18"/>
    <w:qFormat/>
    <w:uiPriority w:val="0"/>
  </w:style>
  <w:style w:type="character" w:customStyle="1" w:styleId="71">
    <w:name w:val="contractbasicinfo-signedtime"/>
    <w:basedOn w:val="18"/>
    <w:qFormat/>
    <w:uiPriority w:val="0"/>
  </w:style>
  <w:style w:type="character" w:customStyle="1" w:styleId="72">
    <w:name w:val="summary-item-name"/>
    <w:basedOn w:val="18"/>
    <w:qFormat/>
    <w:uiPriority w:val="0"/>
  </w:style>
  <w:style w:type="paragraph" w:customStyle="1" w:styleId="73">
    <w:name w:val="Revision"/>
    <w:hidden/>
    <w:semiHidden/>
    <w:qFormat/>
    <w:uiPriority w:val="99"/>
    <w:pPr>
      <w:spacing w:after="0" w:line="240" w:lineRule="auto"/>
    </w:pPr>
    <w:rPr>
      <w:rFonts w:asciiTheme="minorHAnsi" w:hAnsiTheme="minorHAnsi" w:eastAsiaTheme="minorEastAsia" w:cstheme="minorBidi"/>
      <w:kern w:val="2"/>
      <w:sz w:val="22"/>
      <w:szCs w:val="24"/>
      <w:lang w:val="en-US" w:eastAsia="zh-CN" w:bidi="ar-SA"/>
      <w14:ligatures w14:val="standardContextual"/>
    </w:rPr>
  </w:style>
  <w:style w:type="table" w:customStyle="1" w:styleId="74">
    <w:name w:val="Grid Table Light"/>
    <w:basedOn w:val="16"/>
    <w:qFormat/>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101</Pages>
  <Words>57275</Words>
  <Characters>59799</Characters>
  <Lines>444</Lines>
  <Paragraphs>125</Paragraphs>
  <TotalTime>0</TotalTime>
  <ScaleCrop>false</ScaleCrop>
  <LinksUpToDate>false</LinksUpToDate>
  <CharactersWithSpaces>60545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2025-11-14T04:51:00Z</dcterms:created>
  <dc:creator>XenonD Clement</dc:creator>
  <cp:lastModifiedBy>秦小华</cp:lastModifiedBy>
  <cp:lastPrinted>2025-11-17T07:45:00Z</cp:lastPrinted>
  <dcterms:modified xsi:type="dcterms:W3CDTF">2025-11-17T08:57:19Z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eyJoZGlkIjoiZTk3N2NkN2IyOTg1MGU4YjFhZWU1NWIzOWFmYzVkY2MiLCJ1c2VySWQiOiI2MzI0NDkxNTUifQ==</vt:lpwstr>
  </property>
  <property fmtid="{D5CDD505-2E9C-101B-9397-08002B2CF9AE}" pid="3" name="KSOProductBuildVer">
    <vt:lpwstr>2052-12.1.0.23125</vt:lpwstr>
  </property>
  <property fmtid="{D5CDD505-2E9C-101B-9397-08002B2CF9AE}" pid="4" name="ICV">
    <vt:lpwstr>652AF50207BE4E09BCA0D29A0335709A_13</vt:lpwstr>
  </property>
</Properties>
</file>